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558" w:type="dxa"/>
        <w:tblInd w:w="631" w:type="dxa"/>
        <w:tblLook w:val="01E0" w:firstRow="1" w:lastRow="1" w:firstColumn="1" w:lastColumn="1" w:noHBand="0" w:noVBand="0"/>
      </w:tblPr>
      <w:tblGrid>
        <w:gridCol w:w="1928"/>
        <w:gridCol w:w="777"/>
        <w:gridCol w:w="5853"/>
      </w:tblGrid>
      <w:tr w:rsidR="00347BE7" w:rsidRPr="000513A5" w14:paraId="0A7D74AE" w14:textId="77777777" w:rsidTr="00565684">
        <w:trPr>
          <w:trHeight w:val="2715"/>
        </w:trPr>
        <w:tc>
          <w:tcPr>
            <w:tcW w:w="1948" w:type="dxa"/>
          </w:tcPr>
          <w:p w14:paraId="1A80DD7C" w14:textId="77777777" w:rsidR="00347BE7" w:rsidRPr="000513A5" w:rsidRDefault="00347BE7" w:rsidP="002550FD">
            <w:pPr>
              <w:widowControl w:val="0"/>
              <w:autoSpaceDE w:val="0"/>
              <w:autoSpaceDN w:val="0"/>
              <w:adjustRightInd w:val="0"/>
              <w:jc w:val="both"/>
              <w:rPr>
                <w:rFonts w:ascii="Tahoma" w:hAnsi="Tahoma" w:cs="Tahoma"/>
                <w:sz w:val="20"/>
                <w:szCs w:val="20"/>
              </w:rPr>
            </w:pPr>
          </w:p>
        </w:tc>
        <w:tc>
          <w:tcPr>
            <w:tcW w:w="784" w:type="dxa"/>
          </w:tcPr>
          <w:p w14:paraId="5CBD9977" w14:textId="77777777" w:rsidR="00347BE7" w:rsidRPr="000513A5" w:rsidRDefault="00347BE7" w:rsidP="002550FD">
            <w:pPr>
              <w:widowControl w:val="0"/>
              <w:autoSpaceDE w:val="0"/>
              <w:autoSpaceDN w:val="0"/>
              <w:adjustRightInd w:val="0"/>
              <w:ind w:left="458"/>
              <w:jc w:val="both"/>
              <w:rPr>
                <w:rFonts w:ascii="Tahoma" w:hAnsi="Tahoma" w:cs="Tahoma"/>
                <w:sz w:val="20"/>
                <w:szCs w:val="20"/>
              </w:rPr>
            </w:pPr>
          </w:p>
        </w:tc>
        <w:tc>
          <w:tcPr>
            <w:tcW w:w="5826" w:type="dxa"/>
          </w:tcPr>
          <w:tbl>
            <w:tblPr>
              <w:tblW w:w="5637" w:type="dxa"/>
              <w:tblLook w:val="04A0" w:firstRow="1" w:lastRow="0" w:firstColumn="1" w:lastColumn="0" w:noHBand="0" w:noVBand="1"/>
            </w:tblPr>
            <w:tblGrid>
              <w:gridCol w:w="5637"/>
            </w:tblGrid>
            <w:tr w:rsidR="00565684" w:rsidRPr="00464DA7" w14:paraId="4575B7F4" w14:textId="77777777" w:rsidTr="00565684">
              <w:trPr>
                <w:trHeight w:val="277"/>
              </w:trPr>
              <w:tc>
                <w:tcPr>
                  <w:tcW w:w="5637" w:type="dxa"/>
                </w:tcPr>
                <w:p w14:paraId="52D4B6CD" w14:textId="77777777" w:rsidR="00565684" w:rsidRPr="00464DA7" w:rsidRDefault="00565684" w:rsidP="00565684">
                  <w:pPr>
                    <w:keepNext/>
                    <w:ind w:right="162"/>
                    <w:jc w:val="right"/>
                    <w:outlineLvl w:val="4"/>
                    <w:rPr>
                      <w:b/>
                    </w:rPr>
                  </w:pPr>
                  <w:r w:rsidRPr="00464DA7">
                    <w:rPr>
                      <w:b/>
                    </w:rPr>
                    <w:t>УТВЕРЖДАЮ</w:t>
                  </w:r>
                </w:p>
              </w:tc>
            </w:tr>
            <w:tr w:rsidR="00565684" w:rsidRPr="00464DA7" w14:paraId="056F3FA7" w14:textId="77777777" w:rsidTr="00565684">
              <w:trPr>
                <w:trHeight w:val="277"/>
              </w:trPr>
              <w:tc>
                <w:tcPr>
                  <w:tcW w:w="5637" w:type="dxa"/>
                </w:tcPr>
                <w:p w14:paraId="46B0E424" w14:textId="77777777" w:rsidR="00565684" w:rsidRDefault="00565684" w:rsidP="00565684">
                  <w:pPr>
                    <w:jc w:val="right"/>
                    <w:rPr>
                      <w:b/>
                    </w:rPr>
                  </w:pPr>
                  <w:r w:rsidRPr="00464DA7">
                    <w:rPr>
                      <w:b/>
                    </w:rPr>
                    <w:t xml:space="preserve">Заместитель генерального </w:t>
                  </w:r>
                </w:p>
                <w:p w14:paraId="501EF18B" w14:textId="5E99A08B" w:rsidR="00565684" w:rsidRPr="00464DA7" w:rsidRDefault="00565684" w:rsidP="00565684">
                  <w:pPr>
                    <w:jc w:val="right"/>
                    <w:rPr>
                      <w:b/>
                    </w:rPr>
                  </w:pPr>
                  <w:r w:rsidRPr="00464DA7">
                    <w:rPr>
                      <w:b/>
                    </w:rPr>
                    <w:t>директора - главный инженер</w:t>
                  </w:r>
                </w:p>
                <w:p w14:paraId="4E253C89" w14:textId="77777777" w:rsidR="00565684" w:rsidRPr="00464DA7" w:rsidRDefault="00565684" w:rsidP="00565684">
                  <w:pPr>
                    <w:jc w:val="right"/>
                    <w:rPr>
                      <w:b/>
                    </w:rPr>
                  </w:pPr>
                  <w:r w:rsidRPr="00464DA7">
                    <w:rPr>
                      <w:b/>
                    </w:rPr>
                    <w:t xml:space="preserve">ООО «Востокгеология» </w:t>
                  </w:r>
                </w:p>
                <w:p w14:paraId="059021D9" w14:textId="77777777" w:rsidR="00565684" w:rsidRPr="00464DA7" w:rsidRDefault="00565684" w:rsidP="00565684">
                  <w:pPr>
                    <w:jc w:val="right"/>
                    <w:rPr>
                      <w:b/>
                    </w:rPr>
                  </w:pPr>
                </w:p>
              </w:tc>
            </w:tr>
            <w:tr w:rsidR="00565684" w:rsidRPr="00464DA7" w14:paraId="3E3F3A20" w14:textId="77777777" w:rsidTr="00565684">
              <w:trPr>
                <w:trHeight w:val="554"/>
              </w:trPr>
              <w:tc>
                <w:tcPr>
                  <w:tcW w:w="5637" w:type="dxa"/>
                </w:tcPr>
                <w:p w14:paraId="17E99787" w14:textId="77777777" w:rsidR="00565684" w:rsidRPr="00464DA7" w:rsidRDefault="00565684" w:rsidP="00565684">
                  <w:pPr>
                    <w:jc w:val="right"/>
                    <w:rPr>
                      <w:b/>
                    </w:rPr>
                  </w:pPr>
                </w:p>
                <w:p w14:paraId="7766CFCF" w14:textId="77777777" w:rsidR="00565684" w:rsidRPr="00464DA7" w:rsidRDefault="00565684" w:rsidP="00565684">
                  <w:pPr>
                    <w:jc w:val="right"/>
                    <w:rPr>
                      <w:b/>
                    </w:rPr>
                  </w:pPr>
                  <w:r w:rsidRPr="00464DA7">
                    <w:rPr>
                      <w:b/>
                    </w:rPr>
                    <w:t xml:space="preserve">  ________________ В.А. Гайчук</w:t>
                  </w:r>
                </w:p>
              </w:tc>
            </w:tr>
            <w:tr w:rsidR="00565684" w:rsidRPr="00464DA7" w14:paraId="690EC5AE" w14:textId="77777777" w:rsidTr="00565684">
              <w:trPr>
                <w:trHeight w:val="511"/>
              </w:trPr>
              <w:tc>
                <w:tcPr>
                  <w:tcW w:w="5637" w:type="dxa"/>
                </w:tcPr>
                <w:p w14:paraId="1AA5B645" w14:textId="77777777" w:rsidR="00565684" w:rsidRPr="00464DA7" w:rsidRDefault="00565684" w:rsidP="00565684">
                  <w:pPr>
                    <w:jc w:val="right"/>
                  </w:pPr>
                </w:p>
                <w:p w14:paraId="624E23F8" w14:textId="77777777" w:rsidR="00565684" w:rsidRPr="00464DA7" w:rsidRDefault="00565684" w:rsidP="00565684">
                  <w:pPr>
                    <w:jc w:val="right"/>
                    <w:rPr>
                      <w:b/>
                    </w:rPr>
                  </w:pPr>
                  <w:r w:rsidRPr="00464DA7">
                    <w:t>«____» __________</w:t>
                  </w:r>
                  <w:r w:rsidRPr="00464DA7">
                    <w:rPr>
                      <w:b/>
                    </w:rPr>
                    <w:t>_______2026 г.</w:t>
                  </w:r>
                </w:p>
                <w:p w14:paraId="6AC6D60E" w14:textId="77777777" w:rsidR="00565684" w:rsidRPr="00464DA7" w:rsidRDefault="00565684" w:rsidP="00565684">
                  <w:pPr>
                    <w:jc w:val="right"/>
                    <w:rPr>
                      <w:b/>
                    </w:rPr>
                  </w:pPr>
                </w:p>
              </w:tc>
            </w:tr>
          </w:tbl>
          <w:p w14:paraId="4CD038D1" w14:textId="1F2DA0DD" w:rsidR="00347BE7" w:rsidRPr="000513A5" w:rsidRDefault="00347BE7" w:rsidP="00A31CBA">
            <w:pPr>
              <w:widowControl w:val="0"/>
              <w:autoSpaceDE w:val="0"/>
              <w:autoSpaceDN w:val="0"/>
              <w:adjustRightInd w:val="0"/>
              <w:jc w:val="both"/>
              <w:rPr>
                <w:rFonts w:ascii="Tahoma" w:hAnsi="Tahoma" w:cs="Tahoma"/>
                <w:sz w:val="20"/>
                <w:szCs w:val="20"/>
              </w:rPr>
            </w:pPr>
          </w:p>
        </w:tc>
      </w:tr>
    </w:tbl>
    <w:p w14:paraId="4F656EF7" w14:textId="77777777" w:rsidR="008259ED" w:rsidRPr="000513A5" w:rsidRDefault="008259ED" w:rsidP="00486B1D">
      <w:pPr>
        <w:ind w:firstLine="709"/>
        <w:rPr>
          <w:rFonts w:ascii="Tahoma" w:hAnsi="Tahoma" w:cs="Tahoma"/>
          <w:b/>
          <w:sz w:val="20"/>
          <w:szCs w:val="20"/>
        </w:rPr>
      </w:pPr>
    </w:p>
    <w:p w14:paraId="015ECD6E" w14:textId="77777777" w:rsidR="008259ED" w:rsidRPr="000513A5" w:rsidRDefault="008259ED" w:rsidP="00486B1D">
      <w:pPr>
        <w:ind w:firstLine="709"/>
        <w:rPr>
          <w:rFonts w:ascii="Tahoma" w:hAnsi="Tahoma" w:cs="Tahoma"/>
          <w:b/>
          <w:sz w:val="20"/>
          <w:szCs w:val="20"/>
        </w:rPr>
      </w:pPr>
    </w:p>
    <w:p w14:paraId="2CFBA451" w14:textId="77777777" w:rsidR="008259ED" w:rsidRPr="000513A5" w:rsidRDefault="008259ED" w:rsidP="00486B1D">
      <w:pPr>
        <w:ind w:firstLine="709"/>
        <w:rPr>
          <w:rFonts w:ascii="Tahoma" w:hAnsi="Tahoma" w:cs="Tahoma"/>
          <w:b/>
          <w:sz w:val="20"/>
          <w:szCs w:val="20"/>
        </w:rPr>
      </w:pPr>
    </w:p>
    <w:p w14:paraId="4CDB8979" w14:textId="77777777" w:rsidR="008259ED" w:rsidRPr="000513A5" w:rsidRDefault="008259ED" w:rsidP="00486B1D">
      <w:pPr>
        <w:ind w:firstLine="709"/>
        <w:rPr>
          <w:rFonts w:ascii="Tahoma" w:hAnsi="Tahoma" w:cs="Tahoma"/>
          <w:b/>
          <w:sz w:val="20"/>
          <w:szCs w:val="20"/>
        </w:rPr>
      </w:pPr>
    </w:p>
    <w:p w14:paraId="1D35C854" w14:textId="77777777" w:rsidR="00CA5D64" w:rsidRPr="000513A5" w:rsidRDefault="00CA5D64" w:rsidP="00486B1D">
      <w:pPr>
        <w:ind w:firstLine="709"/>
        <w:rPr>
          <w:rFonts w:ascii="Tahoma" w:hAnsi="Tahoma" w:cs="Tahoma"/>
          <w:b/>
          <w:sz w:val="20"/>
          <w:szCs w:val="20"/>
        </w:rPr>
      </w:pPr>
    </w:p>
    <w:p w14:paraId="335306BF" w14:textId="77777777" w:rsidR="00CA5D64" w:rsidRPr="000513A5" w:rsidRDefault="00CA5D64" w:rsidP="00486B1D">
      <w:pPr>
        <w:ind w:firstLine="709"/>
        <w:rPr>
          <w:rFonts w:ascii="Tahoma" w:hAnsi="Tahoma" w:cs="Tahoma"/>
          <w:b/>
          <w:sz w:val="20"/>
          <w:szCs w:val="20"/>
        </w:rPr>
      </w:pPr>
    </w:p>
    <w:p w14:paraId="1336AB20" w14:textId="77777777" w:rsidR="00CA5D64" w:rsidRPr="000513A5" w:rsidRDefault="00CA5D64" w:rsidP="00486B1D">
      <w:pPr>
        <w:ind w:firstLine="709"/>
        <w:rPr>
          <w:rFonts w:ascii="Tahoma" w:hAnsi="Tahoma" w:cs="Tahoma"/>
          <w:b/>
          <w:sz w:val="20"/>
          <w:szCs w:val="20"/>
        </w:rPr>
      </w:pPr>
    </w:p>
    <w:p w14:paraId="334FA705" w14:textId="77777777" w:rsidR="00CA5D64" w:rsidRPr="000513A5" w:rsidRDefault="00CA5D64" w:rsidP="00486B1D">
      <w:pPr>
        <w:ind w:firstLine="709"/>
        <w:rPr>
          <w:rFonts w:ascii="Tahoma" w:hAnsi="Tahoma" w:cs="Tahoma"/>
          <w:b/>
          <w:sz w:val="20"/>
          <w:szCs w:val="20"/>
        </w:rPr>
      </w:pPr>
    </w:p>
    <w:p w14:paraId="11C72DBB" w14:textId="77777777" w:rsidR="00CA5D64" w:rsidRPr="000513A5" w:rsidRDefault="00CA5D64" w:rsidP="00486B1D">
      <w:pPr>
        <w:ind w:firstLine="709"/>
        <w:rPr>
          <w:rFonts w:ascii="Tahoma" w:hAnsi="Tahoma" w:cs="Tahoma"/>
          <w:b/>
          <w:sz w:val="20"/>
          <w:szCs w:val="20"/>
        </w:rPr>
      </w:pPr>
    </w:p>
    <w:p w14:paraId="21321A47" w14:textId="77777777" w:rsidR="008259ED" w:rsidRPr="000513A5" w:rsidRDefault="008259ED" w:rsidP="00486B1D">
      <w:pPr>
        <w:ind w:firstLine="709"/>
        <w:contextualSpacing/>
        <w:rPr>
          <w:rFonts w:ascii="Tahoma" w:hAnsi="Tahoma" w:cs="Tahoma"/>
          <w:b/>
          <w:sz w:val="20"/>
          <w:szCs w:val="20"/>
        </w:rPr>
      </w:pPr>
    </w:p>
    <w:p w14:paraId="1A26EA3D" w14:textId="77777777" w:rsidR="008259ED" w:rsidRPr="000513A5" w:rsidRDefault="008259ED" w:rsidP="00486B1D">
      <w:pPr>
        <w:contextualSpacing/>
        <w:jc w:val="center"/>
        <w:rPr>
          <w:rFonts w:ascii="Tahoma" w:hAnsi="Tahoma" w:cs="Tahoma"/>
          <w:b/>
          <w:bCs/>
          <w:iCs/>
          <w:sz w:val="20"/>
          <w:szCs w:val="20"/>
        </w:rPr>
      </w:pPr>
      <w:bookmarkStart w:id="0" w:name="_Toc367357898"/>
      <w:bookmarkStart w:id="1" w:name="_Toc379234298"/>
      <w:bookmarkStart w:id="2" w:name="_Toc490728715"/>
      <w:r w:rsidRPr="000513A5">
        <w:rPr>
          <w:rFonts w:ascii="Tahoma" w:hAnsi="Tahoma" w:cs="Tahoma"/>
          <w:b/>
          <w:bCs/>
          <w:iCs/>
          <w:sz w:val="20"/>
          <w:szCs w:val="20"/>
        </w:rPr>
        <w:t>ТЕХНИЧЕСКОЕ ЗАДАНИЕ</w:t>
      </w:r>
      <w:bookmarkEnd w:id="0"/>
      <w:bookmarkEnd w:id="1"/>
      <w:bookmarkEnd w:id="2"/>
    </w:p>
    <w:p w14:paraId="0C469C35" w14:textId="77777777" w:rsidR="00F82F01" w:rsidRPr="000513A5" w:rsidRDefault="00F82F01" w:rsidP="00486B1D">
      <w:pPr>
        <w:contextualSpacing/>
        <w:jc w:val="center"/>
        <w:rPr>
          <w:rFonts w:ascii="Tahoma" w:hAnsi="Tahoma" w:cs="Tahoma"/>
          <w:b/>
          <w:bCs/>
          <w:iCs/>
          <w:sz w:val="20"/>
          <w:szCs w:val="20"/>
        </w:rPr>
      </w:pPr>
    </w:p>
    <w:p w14:paraId="6DFB48D8" w14:textId="654816D4" w:rsidR="00A5517F" w:rsidRPr="00093BE6" w:rsidRDefault="00A5517F" w:rsidP="00A5517F">
      <w:pPr>
        <w:pStyle w:val="afa"/>
        <w:rPr>
          <w:rFonts w:ascii="Tahoma" w:hAnsi="Tahoma" w:cs="Tahoma"/>
          <w:sz w:val="20"/>
          <w:szCs w:val="20"/>
        </w:rPr>
      </w:pPr>
      <w:r w:rsidRPr="000513A5">
        <w:rPr>
          <w:rFonts w:ascii="Tahoma" w:hAnsi="Tahoma" w:cs="Tahoma"/>
          <w:sz w:val="20"/>
          <w:szCs w:val="20"/>
        </w:rPr>
        <w:t>на оказание услуг</w:t>
      </w:r>
      <w:r w:rsidR="00D3343F">
        <w:rPr>
          <w:rFonts w:ascii="Tahoma" w:hAnsi="Tahoma" w:cs="Tahoma"/>
          <w:sz w:val="20"/>
          <w:szCs w:val="20"/>
        </w:rPr>
        <w:t xml:space="preserve"> дорожно-строительной техникой</w:t>
      </w:r>
      <w:r w:rsidRPr="000513A5">
        <w:rPr>
          <w:rFonts w:ascii="Tahoma" w:hAnsi="Tahoma" w:cs="Tahoma"/>
          <w:sz w:val="20"/>
          <w:szCs w:val="20"/>
        </w:rPr>
        <w:t xml:space="preserve"> </w:t>
      </w:r>
      <w:r w:rsidR="00D3343F">
        <w:rPr>
          <w:rFonts w:ascii="Tahoma" w:hAnsi="Tahoma" w:cs="Tahoma"/>
          <w:sz w:val="20"/>
          <w:szCs w:val="20"/>
        </w:rPr>
        <w:t>(телескопическим погрузчиком)</w:t>
      </w:r>
    </w:p>
    <w:p w14:paraId="50BBF4CB" w14:textId="77777777" w:rsidR="008259ED" w:rsidRPr="000513A5" w:rsidRDefault="008259ED" w:rsidP="00486B1D">
      <w:pPr>
        <w:ind w:firstLine="709"/>
        <w:rPr>
          <w:rFonts w:ascii="Tahoma" w:hAnsi="Tahoma" w:cs="Tahoma"/>
          <w:sz w:val="20"/>
          <w:szCs w:val="20"/>
        </w:rPr>
      </w:pPr>
    </w:p>
    <w:p w14:paraId="55AAE3D1" w14:textId="77777777" w:rsidR="008259ED" w:rsidRPr="000513A5" w:rsidRDefault="008259ED" w:rsidP="00486B1D">
      <w:pPr>
        <w:ind w:firstLine="709"/>
        <w:rPr>
          <w:rFonts w:ascii="Tahoma" w:hAnsi="Tahoma" w:cs="Tahoma"/>
          <w:sz w:val="20"/>
          <w:szCs w:val="20"/>
        </w:rPr>
      </w:pPr>
    </w:p>
    <w:p w14:paraId="17F29B20" w14:textId="77777777" w:rsidR="008259ED" w:rsidRPr="000513A5" w:rsidRDefault="008259ED" w:rsidP="00486B1D">
      <w:pPr>
        <w:ind w:firstLine="709"/>
        <w:rPr>
          <w:rFonts w:ascii="Tahoma" w:hAnsi="Tahoma" w:cs="Tahoma"/>
          <w:sz w:val="20"/>
          <w:szCs w:val="20"/>
        </w:rPr>
      </w:pPr>
    </w:p>
    <w:p w14:paraId="5135D811" w14:textId="77777777" w:rsidR="008259ED" w:rsidRPr="000513A5" w:rsidRDefault="008259ED" w:rsidP="00486B1D">
      <w:pPr>
        <w:ind w:firstLine="709"/>
        <w:rPr>
          <w:rFonts w:ascii="Tahoma" w:hAnsi="Tahoma" w:cs="Tahoma"/>
          <w:sz w:val="20"/>
          <w:szCs w:val="20"/>
        </w:rPr>
      </w:pPr>
    </w:p>
    <w:p w14:paraId="19AEDBEB" w14:textId="77777777" w:rsidR="008259ED" w:rsidRPr="000513A5" w:rsidRDefault="008259ED" w:rsidP="00486B1D">
      <w:pPr>
        <w:ind w:firstLine="709"/>
        <w:rPr>
          <w:rFonts w:ascii="Tahoma" w:hAnsi="Tahoma" w:cs="Tahoma"/>
          <w:sz w:val="20"/>
          <w:szCs w:val="20"/>
        </w:rPr>
      </w:pPr>
    </w:p>
    <w:p w14:paraId="643794BF" w14:textId="77777777" w:rsidR="008259ED" w:rsidRPr="000513A5" w:rsidRDefault="008259ED" w:rsidP="00486B1D">
      <w:pPr>
        <w:ind w:firstLine="709"/>
        <w:rPr>
          <w:rFonts w:ascii="Tahoma" w:hAnsi="Tahoma" w:cs="Tahoma"/>
          <w:sz w:val="20"/>
          <w:szCs w:val="20"/>
        </w:rPr>
      </w:pPr>
    </w:p>
    <w:p w14:paraId="43523D13" w14:textId="77777777" w:rsidR="008259ED" w:rsidRPr="000513A5" w:rsidRDefault="008259ED" w:rsidP="00486B1D">
      <w:pPr>
        <w:ind w:firstLine="709"/>
        <w:rPr>
          <w:rFonts w:ascii="Tahoma" w:hAnsi="Tahoma" w:cs="Tahoma"/>
          <w:sz w:val="20"/>
          <w:szCs w:val="20"/>
        </w:rPr>
      </w:pPr>
    </w:p>
    <w:p w14:paraId="44FDEC00" w14:textId="77777777" w:rsidR="008259ED" w:rsidRPr="000513A5" w:rsidRDefault="008259ED" w:rsidP="00486B1D">
      <w:pPr>
        <w:ind w:firstLine="709"/>
        <w:rPr>
          <w:rFonts w:ascii="Tahoma" w:hAnsi="Tahoma" w:cs="Tahoma"/>
          <w:sz w:val="20"/>
          <w:szCs w:val="20"/>
        </w:rPr>
      </w:pPr>
    </w:p>
    <w:p w14:paraId="5C539DA1" w14:textId="77777777" w:rsidR="008259ED" w:rsidRPr="000513A5" w:rsidRDefault="008259ED" w:rsidP="00486B1D">
      <w:pPr>
        <w:ind w:firstLine="709"/>
        <w:rPr>
          <w:rFonts w:ascii="Tahoma" w:hAnsi="Tahoma" w:cs="Tahoma"/>
          <w:sz w:val="20"/>
          <w:szCs w:val="20"/>
        </w:rPr>
      </w:pPr>
    </w:p>
    <w:p w14:paraId="0ED31D55" w14:textId="77777777" w:rsidR="008259ED" w:rsidRPr="000513A5" w:rsidRDefault="008259ED" w:rsidP="00486B1D">
      <w:pPr>
        <w:ind w:firstLine="709"/>
        <w:rPr>
          <w:rFonts w:ascii="Tahoma" w:hAnsi="Tahoma" w:cs="Tahoma"/>
          <w:sz w:val="20"/>
          <w:szCs w:val="20"/>
        </w:rPr>
      </w:pPr>
    </w:p>
    <w:p w14:paraId="5418F24F" w14:textId="77777777" w:rsidR="008259ED" w:rsidRPr="000513A5" w:rsidRDefault="008259ED" w:rsidP="00486B1D">
      <w:pPr>
        <w:ind w:firstLine="709"/>
        <w:rPr>
          <w:rFonts w:ascii="Tahoma" w:hAnsi="Tahoma" w:cs="Tahoma"/>
          <w:sz w:val="20"/>
          <w:szCs w:val="20"/>
        </w:rPr>
      </w:pPr>
    </w:p>
    <w:p w14:paraId="5C14B5E3" w14:textId="77777777" w:rsidR="008259ED" w:rsidRPr="000513A5" w:rsidRDefault="008259ED" w:rsidP="00486B1D">
      <w:pPr>
        <w:ind w:firstLine="709"/>
        <w:rPr>
          <w:rFonts w:ascii="Tahoma" w:hAnsi="Tahoma" w:cs="Tahoma"/>
          <w:sz w:val="20"/>
          <w:szCs w:val="20"/>
        </w:rPr>
      </w:pPr>
    </w:p>
    <w:p w14:paraId="2192A29A" w14:textId="77777777" w:rsidR="008259ED" w:rsidRPr="000513A5" w:rsidRDefault="008259ED" w:rsidP="00486B1D">
      <w:pPr>
        <w:ind w:firstLine="709"/>
        <w:rPr>
          <w:rFonts w:ascii="Tahoma" w:hAnsi="Tahoma" w:cs="Tahoma"/>
          <w:sz w:val="20"/>
          <w:szCs w:val="20"/>
        </w:rPr>
      </w:pPr>
    </w:p>
    <w:p w14:paraId="1174BF52" w14:textId="77777777" w:rsidR="008259ED" w:rsidRPr="000513A5" w:rsidRDefault="008259ED" w:rsidP="00486B1D">
      <w:pPr>
        <w:ind w:firstLine="709"/>
        <w:rPr>
          <w:rFonts w:ascii="Tahoma" w:hAnsi="Tahoma" w:cs="Tahoma"/>
          <w:sz w:val="20"/>
          <w:szCs w:val="20"/>
        </w:rPr>
      </w:pPr>
    </w:p>
    <w:p w14:paraId="46DC6A4E" w14:textId="77777777" w:rsidR="008259ED" w:rsidRPr="000513A5" w:rsidRDefault="008259ED" w:rsidP="00486B1D">
      <w:pPr>
        <w:ind w:firstLine="709"/>
        <w:rPr>
          <w:rFonts w:ascii="Tahoma" w:hAnsi="Tahoma" w:cs="Tahoma"/>
          <w:sz w:val="20"/>
          <w:szCs w:val="20"/>
        </w:rPr>
      </w:pPr>
    </w:p>
    <w:p w14:paraId="10E7110C" w14:textId="77777777" w:rsidR="008259ED" w:rsidRPr="000513A5" w:rsidRDefault="00987457" w:rsidP="00486B1D">
      <w:pPr>
        <w:ind w:firstLine="709"/>
        <w:rPr>
          <w:rFonts w:ascii="Tahoma" w:hAnsi="Tahoma" w:cs="Tahoma"/>
          <w:sz w:val="20"/>
          <w:szCs w:val="20"/>
        </w:rPr>
      </w:pPr>
      <w:r w:rsidRPr="000513A5">
        <w:rPr>
          <w:rFonts w:ascii="Tahoma" w:hAnsi="Tahoma" w:cs="Tahoma"/>
          <w:sz w:val="20"/>
          <w:szCs w:val="20"/>
        </w:rPr>
        <w:t xml:space="preserve">   </w:t>
      </w:r>
    </w:p>
    <w:p w14:paraId="0B85C39E" w14:textId="77777777" w:rsidR="008259ED" w:rsidRPr="000513A5" w:rsidRDefault="008259ED" w:rsidP="00486B1D">
      <w:pPr>
        <w:ind w:firstLine="709"/>
        <w:rPr>
          <w:rFonts w:ascii="Tahoma" w:hAnsi="Tahoma" w:cs="Tahoma"/>
          <w:sz w:val="20"/>
          <w:szCs w:val="20"/>
        </w:rPr>
      </w:pPr>
    </w:p>
    <w:p w14:paraId="25AE381A" w14:textId="77777777" w:rsidR="008259ED" w:rsidRPr="000513A5" w:rsidRDefault="008259ED" w:rsidP="00486B1D">
      <w:pPr>
        <w:ind w:firstLine="709"/>
        <w:rPr>
          <w:rFonts w:ascii="Tahoma" w:hAnsi="Tahoma" w:cs="Tahoma"/>
          <w:sz w:val="20"/>
          <w:szCs w:val="20"/>
        </w:rPr>
      </w:pPr>
    </w:p>
    <w:p w14:paraId="27AAFDA9" w14:textId="77777777" w:rsidR="008259ED" w:rsidRPr="000513A5" w:rsidRDefault="008259ED" w:rsidP="00486B1D">
      <w:pPr>
        <w:ind w:firstLine="709"/>
        <w:jc w:val="center"/>
        <w:rPr>
          <w:rFonts w:ascii="Tahoma" w:hAnsi="Tahoma" w:cs="Tahoma"/>
          <w:sz w:val="20"/>
          <w:szCs w:val="20"/>
        </w:rPr>
      </w:pPr>
    </w:p>
    <w:p w14:paraId="65D2096B" w14:textId="344691C0" w:rsidR="008259ED" w:rsidRDefault="008259ED" w:rsidP="00486B1D">
      <w:pPr>
        <w:ind w:firstLine="709"/>
        <w:jc w:val="center"/>
        <w:rPr>
          <w:rFonts w:ascii="Tahoma" w:hAnsi="Tahoma" w:cs="Tahoma"/>
          <w:sz w:val="20"/>
          <w:szCs w:val="20"/>
        </w:rPr>
      </w:pPr>
    </w:p>
    <w:p w14:paraId="12524061" w14:textId="787C839B" w:rsidR="00565684" w:rsidRDefault="00565684" w:rsidP="00486B1D">
      <w:pPr>
        <w:ind w:firstLine="709"/>
        <w:jc w:val="center"/>
        <w:rPr>
          <w:rFonts w:ascii="Tahoma" w:hAnsi="Tahoma" w:cs="Tahoma"/>
          <w:sz w:val="20"/>
          <w:szCs w:val="20"/>
        </w:rPr>
      </w:pPr>
    </w:p>
    <w:p w14:paraId="5BD1BE41" w14:textId="187CA1A7" w:rsidR="00565684" w:rsidRDefault="00565684" w:rsidP="00486B1D">
      <w:pPr>
        <w:ind w:firstLine="709"/>
        <w:jc w:val="center"/>
        <w:rPr>
          <w:rFonts w:ascii="Tahoma" w:hAnsi="Tahoma" w:cs="Tahoma"/>
          <w:sz w:val="20"/>
          <w:szCs w:val="20"/>
        </w:rPr>
      </w:pPr>
    </w:p>
    <w:p w14:paraId="00523593" w14:textId="6CDDFAD4" w:rsidR="00565684" w:rsidRDefault="00565684" w:rsidP="00486B1D">
      <w:pPr>
        <w:ind w:firstLine="709"/>
        <w:jc w:val="center"/>
        <w:rPr>
          <w:rFonts w:ascii="Tahoma" w:hAnsi="Tahoma" w:cs="Tahoma"/>
          <w:sz w:val="20"/>
          <w:szCs w:val="20"/>
        </w:rPr>
      </w:pPr>
    </w:p>
    <w:p w14:paraId="1AEC7A3A" w14:textId="7D19B173" w:rsidR="00565684" w:rsidRDefault="00565684" w:rsidP="00486B1D">
      <w:pPr>
        <w:ind w:firstLine="709"/>
        <w:jc w:val="center"/>
        <w:rPr>
          <w:rFonts w:ascii="Tahoma" w:hAnsi="Tahoma" w:cs="Tahoma"/>
          <w:sz w:val="20"/>
          <w:szCs w:val="20"/>
        </w:rPr>
      </w:pPr>
    </w:p>
    <w:p w14:paraId="5DB97353" w14:textId="2E8A1C62" w:rsidR="00565684" w:rsidRDefault="00565684" w:rsidP="00486B1D">
      <w:pPr>
        <w:ind w:firstLine="709"/>
        <w:jc w:val="center"/>
        <w:rPr>
          <w:rFonts w:ascii="Tahoma" w:hAnsi="Tahoma" w:cs="Tahoma"/>
          <w:sz w:val="20"/>
          <w:szCs w:val="20"/>
        </w:rPr>
      </w:pPr>
    </w:p>
    <w:p w14:paraId="45C04395" w14:textId="7F220E42" w:rsidR="008259ED" w:rsidRPr="000513A5" w:rsidRDefault="008259ED" w:rsidP="00486B1D">
      <w:pPr>
        <w:ind w:firstLine="709"/>
        <w:jc w:val="center"/>
        <w:rPr>
          <w:rFonts w:ascii="Tahoma" w:hAnsi="Tahoma" w:cs="Tahoma"/>
          <w:sz w:val="20"/>
          <w:szCs w:val="20"/>
        </w:rPr>
      </w:pPr>
    </w:p>
    <w:p w14:paraId="377DD33E" w14:textId="61453C51" w:rsidR="00D7292E" w:rsidRPr="000513A5" w:rsidRDefault="00D7292E" w:rsidP="00D7292E">
      <w:pPr>
        <w:rPr>
          <w:rFonts w:ascii="Tahoma" w:hAnsi="Tahoma" w:cs="Tahoma"/>
          <w:sz w:val="20"/>
          <w:szCs w:val="20"/>
        </w:rPr>
      </w:pPr>
    </w:p>
    <w:p w14:paraId="7BED92AD" w14:textId="77777777" w:rsidR="00976353" w:rsidRPr="000513A5" w:rsidRDefault="00976353" w:rsidP="00486B1D">
      <w:pPr>
        <w:ind w:firstLine="709"/>
        <w:jc w:val="center"/>
        <w:rPr>
          <w:rFonts w:ascii="Tahoma" w:hAnsi="Tahoma" w:cs="Tahoma"/>
          <w:sz w:val="20"/>
          <w:szCs w:val="20"/>
        </w:rPr>
      </w:pPr>
    </w:p>
    <w:p w14:paraId="6420F819" w14:textId="7C413B61" w:rsidR="00976353" w:rsidRDefault="00976353" w:rsidP="00486B1D">
      <w:pPr>
        <w:ind w:firstLine="709"/>
        <w:jc w:val="center"/>
        <w:rPr>
          <w:rFonts w:ascii="Tahoma" w:hAnsi="Tahoma" w:cs="Tahoma"/>
          <w:sz w:val="20"/>
          <w:szCs w:val="20"/>
        </w:rPr>
      </w:pPr>
    </w:p>
    <w:p w14:paraId="6D8FECC0" w14:textId="78E466D2" w:rsidR="001E1FDE" w:rsidRDefault="001E1FDE" w:rsidP="00486B1D">
      <w:pPr>
        <w:ind w:firstLine="709"/>
        <w:jc w:val="center"/>
        <w:rPr>
          <w:rFonts w:ascii="Tahoma" w:hAnsi="Tahoma" w:cs="Tahoma"/>
          <w:sz w:val="20"/>
          <w:szCs w:val="20"/>
        </w:rPr>
      </w:pPr>
    </w:p>
    <w:p w14:paraId="6D498CB5" w14:textId="0A238A9B" w:rsidR="001E1FDE" w:rsidRDefault="001E1FDE" w:rsidP="00486B1D">
      <w:pPr>
        <w:ind w:firstLine="709"/>
        <w:jc w:val="center"/>
        <w:rPr>
          <w:rFonts w:ascii="Tahoma" w:hAnsi="Tahoma" w:cs="Tahoma"/>
          <w:sz w:val="20"/>
          <w:szCs w:val="20"/>
        </w:rPr>
      </w:pPr>
    </w:p>
    <w:p w14:paraId="108901B3" w14:textId="77777777" w:rsidR="001E1FDE" w:rsidRPr="000513A5" w:rsidRDefault="001E1FDE" w:rsidP="00486B1D">
      <w:pPr>
        <w:ind w:firstLine="709"/>
        <w:jc w:val="center"/>
        <w:rPr>
          <w:rFonts w:ascii="Tahoma" w:hAnsi="Tahoma" w:cs="Tahoma"/>
          <w:sz w:val="20"/>
          <w:szCs w:val="20"/>
        </w:rPr>
      </w:pPr>
    </w:p>
    <w:p w14:paraId="5FDABDA8" w14:textId="77777777" w:rsidR="00976353" w:rsidRPr="000513A5" w:rsidRDefault="00976353" w:rsidP="00486B1D">
      <w:pPr>
        <w:ind w:firstLine="709"/>
        <w:jc w:val="center"/>
        <w:rPr>
          <w:rFonts w:ascii="Tahoma" w:hAnsi="Tahoma" w:cs="Tahoma"/>
          <w:sz w:val="20"/>
          <w:szCs w:val="20"/>
        </w:rPr>
      </w:pPr>
    </w:p>
    <w:p w14:paraId="65AAC96B" w14:textId="77777777" w:rsidR="00976353" w:rsidRPr="000513A5" w:rsidRDefault="00E916EF" w:rsidP="00486B1D">
      <w:pPr>
        <w:ind w:firstLine="709"/>
        <w:jc w:val="center"/>
        <w:rPr>
          <w:rFonts w:ascii="Tahoma" w:hAnsi="Tahoma" w:cs="Tahoma"/>
          <w:sz w:val="20"/>
          <w:szCs w:val="20"/>
        </w:rPr>
      </w:pPr>
      <w:r w:rsidRPr="000513A5">
        <w:rPr>
          <w:rFonts w:ascii="Tahoma" w:hAnsi="Tahoma" w:cs="Tahoma"/>
          <w:noProof/>
          <w:sz w:val="20"/>
          <w:szCs w:val="20"/>
        </w:rPr>
        <mc:AlternateContent>
          <mc:Choice Requires="wps">
            <w:drawing>
              <wp:anchor distT="0" distB="0" distL="114300" distR="114300" simplePos="0" relativeHeight="251657216" behindDoc="0" locked="0" layoutInCell="1" allowOverlap="1" wp14:anchorId="6C2982C6" wp14:editId="0F8AE217">
                <wp:simplePos x="0" y="0"/>
                <wp:positionH relativeFrom="column">
                  <wp:posOffset>6284595</wp:posOffset>
                </wp:positionH>
                <wp:positionV relativeFrom="paragraph">
                  <wp:posOffset>180975</wp:posOffset>
                </wp:positionV>
                <wp:extent cx="198120" cy="2241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1717" id="Rectangle 2" o:spid="_x0000_s1026" style="position:absolute;margin-left:494.85pt;margin-top:14.25pt;width:15.6pt;height:1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" stroked="f"/>
            </w:pict>
          </mc:Fallback>
        </mc:AlternateContent>
      </w:r>
    </w:p>
    <w:p w14:paraId="63FE0395" w14:textId="607F0679" w:rsidR="008259ED" w:rsidRPr="000513A5" w:rsidRDefault="00E916EF" w:rsidP="00486B1D">
      <w:pPr>
        <w:ind w:firstLine="709"/>
        <w:jc w:val="center"/>
        <w:rPr>
          <w:rFonts w:ascii="Tahoma" w:hAnsi="Tahoma" w:cs="Tahoma"/>
          <w:sz w:val="20"/>
          <w:szCs w:val="20"/>
        </w:rPr>
      </w:pPr>
      <w:r w:rsidRPr="000513A5">
        <w:rPr>
          <w:rFonts w:ascii="Tahoma" w:hAnsi="Tahoma" w:cs="Tahoma"/>
          <w:noProof/>
          <w:sz w:val="20"/>
          <w:szCs w:val="20"/>
        </w:rPr>
        <mc:AlternateContent>
          <mc:Choice Requires="wps">
            <w:drawing>
              <wp:anchor distT="0" distB="0" distL="114300" distR="114300" simplePos="0" relativeHeight="251658240" behindDoc="0" locked="0" layoutInCell="1" allowOverlap="1" wp14:anchorId="5E103F15" wp14:editId="3050E158">
                <wp:simplePos x="0" y="0"/>
                <wp:positionH relativeFrom="column">
                  <wp:posOffset>6232525</wp:posOffset>
                </wp:positionH>
                <wp:positionV relativeFrom="paragraph">
                  <wp:posOffset>69215</wp:posOffset>
                </wp:positionV>
                <wp:extent cx="371475" cy="4051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E3F8D" id="Rectangle 3" o:spid="_x0000_s1026" style="position:absolute;margin-left:490.75pt;margin-top:5.45pt;width:29.25pt;height:3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" stroked="f"/>
            </w:pict>
          </mc:Fallback>
        </mc:AlternateContent>
      </w:r>
      <w:r w:rsidR="008259ED" w:rsidRPr="000513A5">
        <w:rPr>
          <w:rFonts w:ascii="Tahoma" w:hAnsi="Tahoma" w:cs="Tahoma"/>
          <w:sz w:val="20"/>
          <w:szCs w:val="20"/>
        </w:rPr>
        <w:t>Чита 20</w:t>
      </w:r>
      <w:r w:rsidR="008D2AF0" w:rsidRPr="000513A5">
        <w:rPr>
          <w:rFonts w:ascii="Tahoma" w:hAnsi="Tahoma" w:cs="Tahoma"/>
          <w:sz w:val="20"/>
          <w:szCs w:val="20"/>
        </w:rPr>
        <w:t>2</w:t>
      </w:r>
      <w:r w:rsidR="00310F7C">
        <w:rPr>
          <w:rFonts w:ascii="Tahoma" w:hAnsi="Tahoma" w:cs="Tahoma"/>
          <w:sz w:val="20"/>
          <w:szCs w:val="20"/>
        </w:rPr>
        <w:t>6</w:t>
      </w:r>
      <w:r w:rsidR="008259ED" w:rsidRPr="000513A5">
        <w:rPr>
          <w:rFonts w:ascii="Tahoma" w:hAnsi="Tahoma" w:cs="Tahoma"/>
          <w:sz w:val="20"/>
          <w:szCs w:val="20"/>
        </w:rPr>
        <w:t xml:space="preserve"> г.</w:t>
      </w:r>
    </w:p>
    <w:p w14:paraId="7D5BCD12" w14:textId="6E290CB8" w:rsidR="00A5517F" w:rsidRPr="000513A5" w:rsidRDefault="001B198D" w:rsidP="001B198D">
      <w:pPr>
        <w:widowControl w:val="0"/>
        <w:tabs>
          <w:tab w:val="left" w:pos="4279"/>
        </w:tabs>
        <w:autoSpaceDE w:val="0"/>
        <w:autoSpaceDN w:val="0"/>
        <w:adjustRightInd w:val="0"/>
        <w:rPr>
          <w:rFonts w:ascii="Tahoma" w:hAnsi="Tahoma" w:cs="Tahoma"/>
          <w:b/>
          <w:sz w:val="20"/>
          <w:szCs w:val="20"/>
        </w:rPr>
      </w:pPr>
      <w:r w:rsidRPr="000513A5">
        <w:rPr>
          <w:rFonts w:ascii="Tahoma" w:hAnsi="Tahoma" w:cs="Tahoma"/>
          <w:b/>
          <w:sz w:val="20"/>
          <w:szCs w:val="20"/>
        </w:rPr>
        <w:lastRenderedPageBreak/>
        <w:t xml:space="preserve"> </w:t>
      </w:r>
    </w:p>
    <w:p w14:paraId="79CB1CCF" w14:textId="757796B6" w:rsidR="00A5517F" w:rsidRPr="000513A5" w:rsidRDefault="00A5517F" w:rsidP="00486B1D">
      <w:pPr>
        <w:rPr>
          <w:rFonts w:ascii="Tahoma" w:hAnsi="Tahoma" w:cs="Tahoma"/>
          <w:b/>
          <w:sz w:val="20"/>
          <w:szCs w:val="20"/>
        </w:rPr>
      </w:pPr>
    </w:p>
    <w:p w14:paraId="07DDC84B" w14:textId="29FFB0DC" w:rsidR="00A5517F" w:rsidRPr="000513A5" w:rsidRDefault="00A5517F" w:rsidP="00486B1D">
      <w:pPr>
        <w:rPr>
          <w:rFonts w:ascii="Tahoma" w:hAnsi="Tahoma" w:cs="Tahoma"/>
          <w:b/>
          <w:sz w:val="20"/>
          <w:szCs w:val="20"/>
        </w:rPr>
      </w:pPr>
    </w:p>
    <w:p w14:paraId="5130ABA8" w14:textId="56A94479" w:rsidR="00A5517F" w:rsidRPr="000513A5" w:rsidRDefault="00A5517F" w:rsidP="00486B1D">
      <w:pPr>
        <w:rPr>
          <w:rFonts w:ascii="Tahoma" w:hAnsi="Tahoma" w:cs="Tahoma"/>
          <w:b/>
          <w:sz w:val="20"/>
          <w:szCs w:val="20"/>
        </w:rPr>
      </w:pPr>
    </w:p>
    <w:p w14:paraId="2948AA5C" w14:textId="2FA60658" w:rsidR="00A5517F" w:rsidRDefault="00A5517F" w:rsidP="00486B1D">
      <w:pPr>
        <w:rPr>
          <w:rFonts w:ascii="Tahoma" w:hAnsi="Tahoma" w:cs="Tahoma"/>
          <w:b/>
          <w:sz w:val="20"/>
          <w:szCs w:val="20"/>
        </w:rPr>
      </w:pPr>
    </w:p>
    <w:p w14:paraId="0F4E2E72" w14:textId="77777777" w:rsidR="001B198D" w:rsidRPr="000513A5" w:rsidRDefault="001B198D" w:rsidP="00486B1D">
      <w:pPr>
        <w:rPr>
          <w:rFonts w:ascii="Tahoma" w:hAnsi="Tahoma" w:cs="Tahoma"/>
          <w:b/>
          <w:sz w:val="20"/>
          <w:szCs w:val="20"/>
        </w:rPr>
      </w:pPr>
    </w:p>
    <w:p w14:paraId="77FC1B4E" w14:textId="77777777" w:rsidR="006F5324" w:rsidRPr="000513A5" w:rsidRDefault="00FE3CCD" w:rsidP="00DD6D77">
      <w:pPr>
        <w:pStyle w:val="aff8"/>
        <w:numPr>
          <w:ilvl w:val="0"/>
          <w:numId w:val="1"/>
        </w:numPr>
        <w:spacing w:after="0"/>
        <w:outlineLvl w:val="0"/>
        <w:rPr>
          <w:rFonts w:ascii="Tahoma" w:hAnsi="Tahoma" w:cs="Tahoma"/>
          <w:sz w:val="20"/>
          <w:szCs w:val="20"/>
        </w:rPr>
      </w:pPr>
      <w:bookmarkStart w:id="3" w:name="_Toc1662283"/>
      <w:bookmarkStart w:id="4" w:name="_Toc1662284"/>
      <w:bookmarkStart w:id="5" w:name="_Toc1662285"/>
      <w:bookmarkStart w:id="6" w:name="_Toc490728716"/>
      <w:bookmarkStart w:id="7" w:name="_Toc1664514"/>
      <w:bookmarkStart w:id="8" w:name="_Toc7529554"/>
      <w:bookmarkStart w:id="9" w:name="_Toc7529783"/>
      <w:bookmarkStart w:id="10" w:name="_Toc8053109"/>
      <w:bookmarkStart w:id="11" w:name="_Toc8053659"/>
      <w:bookmarkEnd w:id="3"/>
      <w:bookmarkEnd w:id="4"/>
      <w:bookmarkEnd w:id="5"/>
      <w:r w:rsidRPr="000513A5">
        <w:rPr>
          <w:rFonts w:ascii="Tahoma" w:hAnsi="Tahoma" w:cs="Tahoma"/>
          <w:sz w:val="20"/>
          <w:szCs w:val="20"/>
        </w:rPr>
        <w:t xml:space="preserve">Наименование и цели </w:t>
      </w:r>
      <w:r w:rsidR="006C0412" w:rsidRPr="000513A5">
        <w:rPr>
          <w:rFonts w:ascii="Tahoma" w:hAnsi="Tahoma" w:cs="Tahoma"/>
          <w:sz w:val="20"/>
          <w:szCs w:val="20"/>
        </w:rPr>
        <w:t>оказания</w:t>
      </w:r>
      <w:r w:rsidRPr="000513A5">
        <w:rPr>
          <w:rFonts w:ascii="Tahoma" w:hAnsi="Tahoma" w:cs="Tahoma"/>
          <w:sz w:val="20"/>
          <w:szCs w:val="20"/>
        </w:rPr>
        <w:t xml:space="preserve"> услуг</w:t>
      </w:r>
      <w:bookmarkEnd w:id="6"/>
      <w:bookmarkEnd w:id="7"/>
      <w:r w:rsidR="000C7EEE" w:rsidRPr="000513A5">
        <w:rPr>
          <w:rFonts w:ascii="Tahoma" w:hAnsi="Tahoma" w:cs="Tahoma"/>
          <w:sz w:val="20"/>
          <w:szCs w:val="20"/>
        </w:rPr>
        <w:t>.</w:t>
      </w:r>
      <w:bookmarkEnd w:id="8"/>
      <w:bookmarkEnd w:id="9"/>
      <w:bookmarkEnd w:id="10"/>
      <w:bookmarkEnd w:id="11"/>
    </w:p>
    <w:p w14:paraId="088C76CA" w14:textId="77777777" w:rsidR="0018107A" w:rsidRPr="000513A5" w:rsidRDefault="0018107A" w:rsidP="0018107A">
      <w:pPr>
        <w:pStyle w:val="aff8"/>
        <w:spacing w:after="0"/>
        <w:outlineLvl w:val="0"/>
        <w:rPr>
          <w:rFonts w:ascii="Tahoma" w:hAnsi="Tahoma" w:cs="Tahoma"/>
          <w:sz w:val="20"/>
          <w:szCs w:val="20"/>
        </w:rPr>
      </w:pPr>
    </w:p>
    <w:p w14:paraId="3DE7D63F" w14:textId="24B66019" w:rsidR="006E7162" w:rsidRPr="000513A5" w:rsidRDefault="00CC1E5D" w:rsidP="006E7162">
      <w:pPr>
        <w:pStyle w:val="afa"/>
        <w:ind w:firstLine="709"/>
        <w:jc w:val="both"/>
        <w:rPr>
          <w:rFonts w:ascii="Tahoma" w:hAnsi="Tahoma" w:cs="Tahoma"/>
          <w:sz w:val="20"/>
          <w:szCs w:val="20"/>
        </w:rPr>
      </w:pPr>
      <w:r w:rsidRPr="000513A5">
        <w:rPr>
          <w:rFonts w:ascii="Tahoma" w:hAnsi="Tahoma" w:cs="Tahoma"/>
          <w:b/>
          <w:sz w:val="20"/>
          <w:szCs w:val="20"/>
        </w:rPr>
        <w:t>Наименование:</w:t>
      </w:r>
      <w:r w:rsidRPr="000513A5">
        <w:rPr>
          <w:rFonts w:ascii="Tahoma" w:hAnsi="Tahoma" w:cs="Tahoma"/>
          <w:sz w:val="20"/>
          <w:szCs w:val="20"/>
        </w:rPr>
        <w:t xml:space="preserve"> </w:t>
      </w:r>
      <w:r w:rsidR="002E325C" w:rsidRPr="000513A5">
        <w:rPr>
          <w:rFonts w:ascii="Tahoma" w:hAnsi="Tahoma" w:cs="Tahoma"/>
          <w:sz w:val="20"/>
          <w:szCs w:val="20"/>
        </w:rPr>
        <w:t>У</w:t>
      </w:r>
      <w:r w:rsidR="00140DD4" w:rsidRPr="000513A5">
        <w:rPr>
          <w:rFonts w:ascii="Tahoma" w:hAnsi="Tahoma" w:cs="Tahoma"/>
          <w:sz w:val="20"/>
          <w:szCs w:val="20"/>
        </w:rPr>
        <w:t>слуги</w:t>
      </w:r>
      <w:r w:rsidR="00B525EF" w:rsidRPr="000513A5">
        <w:rPr>
          <w:rFonts w:ascii="Tahoma" w:hAnsi="Tahoma" w:cs="Tahoma"/>
          <w:sz w:val="20"/>
          <w:szCs w:val="20"/>
        </w:rPr>
        <w:t xml:space="preserve"> </w:t>
      </w:r>
      <w:r w:rsidR="00565684">
        <w:rPr>
          <w:rFonts w:ascii="Tahoma" w:hAnsi="Tahoma" w:cs="Tahoma"/>
          <w:sz w:val="20"/>
          <w:szCs w:val="20"/>
        </w:rPr>
        <w:t xml:space="preserve">телескопическим погрузчиком грузоподъёмностью </w:t>
      </w:r>
      <w:r w:rsidR="005879FE">
        <w:rPr>
          <w:rFonts w:ascii="Tahoma" w:hAnsi="Tahoma" w:cs="Tahoma"/>
          <w:sz w:val="20"/>
          <w:szCs w:val="20"/>
        </w:rPr>
        <w:t xml:space="preserve">от 4 до </w:t>
      </w:r>
      <w:r w:rsidR="00565684">
        <w:rPr>
          <w:rFonts w:ascii="Tahoma" w:hAnsi="Tahoma" w:cs="Tahoma"/>
          <w:sz w:val="20"/>
          <w:szCs w:val="20"/>
        </w:rPr>
        <w:t>5 тонн.</w:t>
      </w:r>
    </w:p>
    <w:p w14:paraId="38A0EC80" w14:textId="34E8A19D" w:rsidR="0083186C" w:rsidRPr="000513A5" w:rsidRDefault="0083186C" w:rsidP="006E7162">
      <w:pPr>
        <w:ind w:firstLine="709"/>
        <w:jc w:val="both"/>
        <w:rPr>
          <w:rFonts w:ascii="Tahoma" w:hAnsi="Tahoma" w:cs="Tahoma"/>
          <w:sz w:val="20"/>
          <w:szCs w:val="20"/>
        </w:rPr>
      </w:pPr>
    </w:p>
    <w:p w14:paraId="6863BEA8" w14:textId="5968BC88" w:rsidR="006E7162" w:rsidRPr="000513A5" w:rsidRDefault="00CC1E5D" w:rsidP="006E7162">
      <w:pPr>
        <w:pStyle w:val="afa"/>
        <w:ind w:firstLine="709"/>
        <w:jc w:val="both"/>
        <w:rPr>
          <w:rFonts w:ascii="Tahoma" w:hAnsi="Tahoma" w:cs="Tahoma"/>
          <w:sz w:val="20"/>
          <w:szCs w:val="20"/>
        </w:rPr>
      </w:pPr>
      <w:r w:rsidRPr="000513A5">
        <w:rPr>
          <w:rFonts w:ascii="Tahoma" w:hAnsi="Tahoma" w:cs="Tahoma"/>
          <w:b/>
          <w:sz w:val="20"/>
          <w:szCs w:val="20"/>
        </w:rPr>
        <w:t>Цель:</w:t>
      </w:r>
      <w:r w:rsidRPr="000513A5">
        <w:rPr>
          <w:rFonts w:ascii="Tahoma" w:hAnsi="Tahoma" w:cs="Tahoma"/>
          <w:sz w:val="20"/>
          <w:szCs w:val="20"/>
        </w:rPr>
        <w:t xml:space="preserve"> </w:t>
      </w:r>
      <w:r w:rsidR="00731905" w:rsidRPr="000513A5">
        <w:rPr>
          <w:rFonts w:ascii="Tahoma" w:hAnsi="Tahoma" w:cs="Tahoma"/>
          <w:sz w:val="20"/>
          <w:szCs w:val="20"/>
        </w:rPr>
        <w:t>Качественное и своевременное об</w:t>
      </w:r>
      <w:r w:rsidR="000513A5" w:rsidRPr="000513A5">
        <w:rPr>
          <w:rFonts w:ascii="Tahoma" w:hAnsi="Tahoma" w:cs="Tahoma"/>
          <w:sz w:val="20"/>
          <w:szCs w:val="20"/>
        </w:rPr>
        <w:t xml:space="preserve">еспечение услугами </w:t>
      </w:r>
      <w:r w:rsidR="000513A5" w:rsidRPr="004F0166">
        <w:rPr>
          <w:rFonts w:ascii="Tahoma" w:hAnsi="Tahoma" w:cs="Tahoma"/>
          <w:sz w:val="20"/>
          <w:szCs w:val="20"/>
        </w:rPr>
        <w:t>техникой при</w:t>
      </w:r>
      <w:r w:rsidR="006E7162" w:rsidRPr="004F0166">
        <w:rPr>
          <w:rFonts w:ascii="Tahoma" w:hAnsi="Tahoma" w:cs="Tahoma"/>
          <w:sz w:val="20"/>
          <w:szCs w:val="20"/>
        </w:rPr>
        <w:t xml:space="preserve"> </w:t>
      </w:r>
      <w:r w:rsidR="004F0166" w:rsidRPr="004F0166">
        <w:rPr>
          <w:rFonts w:ascii="Tahoma" w:hAnsi="Tahoma" w:cs="Tahoma"/>
          <w:sz w:val="20"/>
          <w:szCs w:val="20"/>
        </w:rPr>
        <w:t>проведении погрузо-разгрузочных работ</w:t>
      </w:r>
      <w:r w:rsidR="006E7162" w:rsidRPr="004F0166">
        <w:rPr>
          <w:rFonts w:ascii="Tahoma" w:hAnsi="Tahoma" w:cs="Tahoma"/>
          <w:sz w:val="20"/>
          <w:szCs w:val="20"/>
        </w:rPr>
        <w:t>.</w:t>
      </w:r>
    </w:p>
    <w:p w14:paraId="342DCA36" w14:textId="77777777" w:rsidR="000513A5" w:rsidRPr="000513A5" w:rsidRDefault="000513A5" w:rsidP="006E7162">
      <w:pPr>
        <w:ind w:firstLine="709"/>
        <w:jc w:val="both"/>
        <w:rPr>
          <w:rFonts w:ascii="Tahoma" w:hAnsi="Tahoma" w:cs="Tahoma"/>
          <w:b/>
          <w:sz w:val="20"/>
          <w:szCs w:val="20"/>
        </w:rPr>
      </w:pPr>
    </w:p>
    <w:p w14:paraId="751D8572" w14:textId="629F6A5E" w:rsidR="00CA165B" w:rsidRPr="000513A5" w:rsidRDefault="003F6A5E" w:rsidP="006E7162">
      <w:pPr>
        <w:ind w:firstLine="709"/>
        <w:jc w:val="both"/>
        <w:rPr>
          <w:rFonts w:ascii="Tahoma" w:hAnsi="Tahoma" w:cs="Tahoma"/>
          <w:b/>
          <w:sz w:val="20"/>
          <w:szCs w:val="20"/>
        </w:rPr>
      </w:pPr>
      <w:r w:rsidRPr="000513A5">
        <w:rPr>
          <w:rFonts w:ascii="Tahoma" w:hAnsi="Tahoma" w:cs="Tahoma"/>
          <w:b/>
          <w:sz w:val="20"/>
          <w:szCs w:val="20"/>
        </w:rPr>
        <w:t>Наименование объекта выполнения работ</w:t>
      </w:r>
      <w:r w:rsidR="00240AAC" w:rsidRPr="000513A5">
        <w:rPr>
          <w:rFonts w:ascii="Tahoma" w:hAnsi="Tahoma" w:cs="Tahoma"/>
          <w:b/>
          <w:sz w:val="20"/>
          <w:szCs w:val="20"/>
        </w:rPr>
        <w:t xml:space="preserve">: </w:t>
      </w:r>
      <w:r w:rsidR="001E1FDE">
        <w:rPr>
          <w:rFonts w:ascii="Tahoma" w:hAnsi="Tahoma" w:cs="Tahoma"/>
          <w:sz w:val="20"/>
          <w:szCs w:val="20"/>
        </w:rPr>
        <w:t>В 15 км к юго-востоку от с</w:t>
      </w:r>
      <w:r w:rsidR="00310F7C">
        <w:rPr>
          <w:rFonts w:ascii="Tahoma" w:hAnsi="Tahoma" w:cs="Tahoma"/>
          <w:sz w:val="20"/>
          <w:szCs w:val="20"/>
        </w:rPr>
        <w:t>. Газимурский завод</w:t>
      </w:r>
      <w:r w:rsidR="001E1FDE">
        <w:rPr>
          <w:rFonts w:ascii="Tahoma" w:hAnsi="Tahoma" w:cs="Tahoma"/>
          <w:sz w:val="20"/>
          <w:szCs w:val="20"/>
        </w:rPr>
        <w:t>,</w:t>
      </w:r>
      <w:r w:rsidR="001409EE">
        <w:rPr>
          <w:rFonts w:ascii="Tahoma" w:hAnsi="Tahoma" w:cs="Tahoma"/>
          <w:sz w:val="20"/>
          <w:szCs w:val="20"/>
        </w:rPr>
        <w:t xml:space="preserve"> территория ООО «ГРК Быстринское».</w:t>
      </w:r>
    </w:p>
    <w:p w14:paraId="603A5EBA" w14:textId="77777777" w:rsidR="00476472" w:rsidRPr="000513A5" w:rsidRDefault="00476472" w:rsidP="00486B1D">
      <w:pPr>
        <w:jc w:val="both"/>
        <w:rPr>
          <w:rFonts w:ascii="Tahoma" w:hAnsi="Tahoma" w:cs="Tahoma"/>
          <w:snapToGrid w:val="0"/>
          <w:sz w:val="20"/>
          <w:szCs w:val="20"/>
        </w:rPr>
      </w:pPr>
    </w:p>
    <w:p w14:paraId="199FFD70" w14:textId="793037A0" w:rsidR="005B4488" w:rsidRPr="000513A5" w:rsidRDefault="00787F2F" w:rsidP="00DD6D77">
      <w:pPr>
        <w:pStyle w:val="aff8"/>
        <w:numPr>
          <w:ilvl w:val="0"/>
          <w:numId w:val="1"/>
        </w:numPr>
        <w:outlineLvl w:val="0"/>
        <w:rPr>
          <w:rFonts w:ascii="Tahoma" w:hAnsi="Tahoma" w:cs="Tahoma"/>
          <w:sz w:val="20"/>
          <w:szCs w:val="20"/>
        </w:rPr>
      </w:pPr>
      <w:bookmarkStart w:id="12" w:name="_Toc1664515"/>
      <w:bookmarkStart w:id="13" w:name="_Toc7529555"/>
      <w:bookmarkStart w:id="14" w:name="_Toc7529784"/>
      <w:bookmarkStart w:id="15" w:name="_Toc8053110"/>
      <w:bookmarkStart w:id="16" w:name="_Toc8053660"/>
      <w:r w:rsidRPr="000513A5">
        <w:rPr>
          <w:rFonts w:ascii="Tahoma" w:hAnsi="Tahoma" w:cs="Tahoma"/>
          <w:sz w:val="20"/>
          <w:szCs w:val="20"/>
        </w:rPr>
        <w:t>Виды и т</w:t>
      </w:r>
      <w:r w:rsidR="0018107A" w:rsidRPr="000513A5">
        <w:rPr>
          <w:rFonts w:ascii="Tahoma" w:hAnsi="Tahoma" w:cs="Tahoma"/>
          <w:sz w:val="20"/>
          <w:szCs w:val="20"/>
        </w:rPr>
        <w:t xml:space="preserve">ехнические параметры </w:t>
      </w:r>
      <w:r w:rsidRPr="000513A5">
        <w:rPr>
          <w:rFonts w:ascii="Tahoma" w:hAnsi="Tahoma" w:cs="Tahoma"/>
          <w:sz w:val="20"/>
          <w:szCs w:val="20"/>
        </w:rPr>
        <w:t>предоставляемой техники</w:t>
      </w:r>
      <w:bookmarkEnd w:id="12"/>
      <w:r w:rsidR="000C7EEE" w:rsidRPr="000513A5">
        <w:rPr>
          <w:rFonts w:ascii="Tahoma" w:hAnsi="Tahoma" w:cs="Tahoma"/>
          <w:sz w:val="20"/>
          <w:szCs w:val="20"/>
        </w:rPr>
        <w:t>.</w:t>
      </w:r>
      <w:bookmarkEnd w:id="13"/>
      <w:bookmarkEnd w:id="14"/>
      <w:bookmarkEnd w:id="15"/>
      <w:bookmarkEnd w:id="16"/>
    </w:p>
    <w:p w14:paraId="2D9EF511" w14:textId="23F93876" w:rsidR="00524DC3" w:rsidRPr="000513A5" w:rsidRDefault="00787F2F" w:rsidP="00486B1D">
      <w:pPr>
        <w:ind w:firstLine="567"/>
        <w:jc w:val="both"/>
        <w:rPr>
          <w:rFonts w:ascii="Tahoma" w:hAnsi="Tahoma" w:cs="Tahoma"/>
          <w:sz w:val="20"/>
          <w:szCs w:val="20"/>
        </w:rPr>
      </w:pPr>
      <w:r w:rsidRPr="000513A5">
        <w:rPr>
          <w:rFonts w:ascii="Tahoma" w:hAnsi="Tahoma" w:cs="Tahoma"/>
          <w:sz w:val="20"/>
          <w:szCs w:val="20"/>
        </w:rPr>
        <w:t xml:space="preserve">Для выполнения работ </w:t>
      </w:r>
      <w:r w:rsidR="003F2845" w:rsidRPr="000513A5">
        <w:rPr>
          <w:rFonts w:ascii="Tahoma" w:hAnsi="Tahoma" w:cs="Tahoma"/>
          <w:sz w:val="20"/>
          <w:szCs w:val="20"/>
        </w:rPr>
        <w:t xml:space="preserve">Подрядчиком </w:t>
      </w:r>
      <w:r w:rsidRPr="000513A5">
        <w:rPr>
          <w:rFonts w:ascii="Tahoma" w:hAnsi="Tahoma" w:cs="Tahoma"/>
          <w:sz w:val="20"/>
          <w:szCs w:val="20"/>
        </w:rPr>
        <w:t>должны</w:t>
      </w:r>
      <w:r w:rsidR="00524DC3" w:rsidRPr="000513A5">
        <w:rPr>
          <w:rFonts w:ascii="Tahoma" w:hAnsi="Tahoma" w:cs="Tahoma"/>
          <w:sz w:val="20"/>
          <w:szCs w:val="20"/>
        </w:rPr>
        <w:t xml:space="preserve"> предоставляться </w:t>
      </w:r>
      <w:r w:rsidRPr="000513A5">
        <w:rPr>
          <w:rFonts w:ascii="Tahoma" w:hAnsi="Tahoma" w:cs="Tahoma"/>
          <w:sz w:val="20"/>
          <w:szCs w:val="20"/>
        </w:rPr>
        <w:t xml:space="preserve">виды </w:t>
      </w:r>
      <w:r w:rsidR="00524DC3" w:rsidRPr="000513A5">
        <w:rPr>
          <w:rFonts w:ascii="Tahoma" w:hAnsi="Tahoma" w:cs="Tahoma"/>
          <w:sz w:val="20"/>
          <w:szCs w:val="20"/>
        </w:rPr>
        <w:t>специальной техники согласно сведениям, указанным в Таблице №1.</w:t>
      </w:r>
      <w:r w:rsidR="00000E61" w:rsidRPr="000513A5">
        <w:rPr>
          <w:rFonts w:ascii="Tahoma" w:hAnsi="Tahoma" w:cs="Tahoma"/>
          <w:sz w:val="20"/>
          <w:szCs w:val="20"/>
        </w:rPr>
        <w:t xml:space="preserve"> </w:t>
      </w:r>
    </w:p>
    <w:p w14:paraId="3DC15281" w14:textId="53B0572E" w:rsidR="00FB2FD3" w:rsidRDefault="00647270" w:rsidP="00647270">
      <w:pPr>
        <w:ind w:firstLine="567"/>
        <w:jc w:val="both"/>
        <w:rPr>
          <w:rFonts w:ascii="Tahoma" w:hAnsi="Tahoma" w:cs="Tahoma"/>
          <w:sz w:val="20"/>
          <w:szCs w:val="20"/>
        </w:rPr>
      </w:pPr>
      <w:r>
        <w:rPr>
          <w:rFonts w:ascii="Tahoma" w:hAnsi="Tahoma" w:cs="Tahoma"/>
          <w:sz w:val="20"/>
          <w:szCs w:val="20"/>
        </w:rPr>
        <w:t xml:space="preserve">Услуги оказываются на </w:t>
      </w:r>
      <w:r w:rsidR="00AA7A73">
        <w:rPr>
          <w:rFonts w:ascii="Tahoma" w:hAnsi="Tahoma" w:cs="Tahoma"/>
          <w:sz w:val="20"/>
          <w:szCs w:val="20"/>
        </w:rPr>
        <w:t>объектах</w:t>
      </w:r>
      <w:r>
        <w:rPr>
          <w:rFonts w:ascii="Tahoma" w:hAnsi="Tahoma" w:cs="Tahoma"/>
          <w:sz w:val="20"/>
          <w:szCs w:val="20"/>
        </w:rPr>
        <w:t>:</w:t>
      </w:r>
    </w:p>
    <w:p w14:paraId="192C97CE" w14:textId="77777777" w:rsidR="00FB2FD3" w:rsidRDefault="00FB2FD3" w:rsidP="00524DC3">
      <w:pPr>
        <w:ind w:firstLine="567"/>
        <w:jc w:val="right"/>
        <w:rPr>
          <w:rFonts w:ascii="Tahoma" w:hAnsi="Tahoma" w:cs="Tahoma"/>
          <w:sz w:val="20"/>
          <w:szCs w:val="20"/>
        </w:rPr>
      </w:pPr>
    </w:p>
    <w:p w14:paraId="27159B40" w14:textId="77777777" w:rsidR="00FB2FD3" w:rsidRDefault="00FB2FD3" w:rsidP="00524DC3">
      <w:pPr>
        <w:ind w:firstLine="567"/>
        <w:jc w:val="right"/>
        <w:rPr>
          <w:rFonts w:ascii="Tahoma" w:hAnsi="Tahoma" w:cs="Tahoma"/>
          <w:sz w:val="20"/>
          <w:szCs w:val="20"/>
        </w:rPr>
      </w:pPr>
    </w:p>
    <w:p w14:paraId="3819B6DC" w14:textId="77777777" w:rsidR="00FB2FD3" w:rsidRDefault="00FB2FD3" w:rsidP="00524DC3">
      <w:pPr>
        <w:ind w:firstLine="567"/>
        <w:jc w:val="right"/>
        <w:rPr>
          <w:rFonts w:ascii="Tahoma" w:hAnsi="Tahoma" w:cs="Tahoma"/>
          <w:sz w:val="20"/>
          <w:szCs w:val="20"/>
        </w:rPr>
      </w:pPr>
    </w:p>
    <w:p w14:paraId="2440319F" w14:textId="77777777" w:rsidR="00FB2FD3" w:rsidRDefault="00FB2FD3" w:rsidP="00524DC3">
      <w:pPr>
        <w:ind w:firstLine="567"/>
        <w:jc w:val="right"/>
        <w:rPr>
          <w:rFonts w:ascii="Tahoma" w:hAnsi="Tahoma" w:cs="Tahoma"/>
          <w:sz w:val="20"/>
          <w:szCs w:val="20"/>
        </w:rPr>
      </w:pPr>
    </w:p>
    <w:p w14:paraId="6EA4AB0C" w14:textId="77777777" w:rsidR="00FB2FD3" w:rsidRDefault="00FB2FD3" w:rsidP="00524DC3">
      <w:pPr>
        <w:ind w:firstLine="567"/>
        <w:jc w:val="right"/>
        <w:rPr>
          <w:rFonts w:ascii="Tahoma" w:hAnsi="Tahoma" w:cs="Tahoma"/>
          <w:sz w:val="20"/>
          <w:szCs w:val="20"/>
        </w:rPr>
      </w:pPr>
    </w:p>
    <w:p w14:paraId="5C434410" w14:textId="77777777" w:rsidR="00FB2FD3" w:rsidRDefault="00FB2FD3" w:rsidP="00524DC3">
      <w:pPr>
        <w:ind w:firstLine="567"/>
        <w:jc w:val="right"/>
        <w:rPr>
          <w:rFonts w:ascii="Tahoma" w:hAnsi="Tahoma" w:cs="Tahoma"/>
          <w:sz w:val="20"/>
          <w:szCs w:val="20"/>
        </w:rPr>
      </w:pPr>
    </w:p>
    <w:p w14:paraId="5042DC34" w14:textId="77777777" w:rsidR="00FB2FD3" w:rsidRDefault="00FB2FD3" w:rsidP="00524DC3">
      <w:pPr>
        <w:ind w:firstLine="567"/>
        <w:jc w:val="right"/>
        <w:rPr>
          <w:rFonts w:ascii="Tahoma" w:hAnsi="Tahoma" w:cs="Tahoma"/>
          <w:sz w:val="20"/>
          <w:szCs w:val="20"/>
        </w:rPr>
      </w:pPr>
    </w:p>
    <w:p w14:paraId="3B925ADB" w14:textId="77777777" w:rsidR="00FB2FD3" w:rsidRDefault="00FB2FD3" w:rsidP="00524DC3">
      <w:pPr>
        <w:ind w:firstLine="567"/>
        <w:jc w:val="right"/>
        <w:rPr>
          <w:rFonts w:ascii="Tahoma" w:hAnsi="Tahoma" w:cs="Tahoma"/>
          <w:sz w:val="20"/>
          <w:szCs w:val="20"/>
        </w:rPr>
      </w:pPr>
    </w:p>
    <w:p w14:paraId="79E2A06E" w14:textId="77777777" w:rsidR="00FB2FD3" w:rsidRDefault="00FB2FD3" w:rsidP="00524DC3">
      <w:pPr>
        <w:ind w:firstLine="567"/>
        <w:jc w:val="right"/>
        <w:rPr>
          <w:rFonts w:ascii="Tahoma" w:hAnsi="Tahoma" w:cs="Tahoma"/>
          <w:sz w:val="20"/>
          <w:szCs w:val="20"/>
        </w:rPr>
      </w:pPr>
    </w:p>
    <w:p w14:paraId="75FA06B4" w14:textId="77777777" w:rsidR="00FB2FD3" w:rsidRDefault="00FB2FD3" w:rsidP="00524DC3">
      <w:pPr>
        <w:ind w:firstLine="567"/>
        <w:jc w:val="right"/>
        <w:rPr>
          <w:rFonts w:ascii="Tahoma" w:hAnsi="Tahoma" w:cs="Tahoma"/>
          <w:sz w:val="20"/>
          <w:szCs w:val="20"/>
        </w:rPr>
      </w:pPr>
    </w:p>
    <w:p w14:paraId="0EEA4A34" w14:textId="77777777" w:rsidR="00FB2FD3" w:rsidRDefault="00FB2FD3" w:rsidP="00524DC3">
      <w:pPr>
        <w:ind w:firstLine="567"/>
        <w:jc w:val="right"/>
        <w:rPr>
          <w:rFonts w:ascii="Tahoma" w:hAnsi="Tahoma" w:cs="Tahoma"/>
          <w:sz w:val="20"/>
          <w:szCs w:val="20"/>
        </w:rPr>
      </w:pPr>
    </w:p>
    <w:p w14:paraId="1C85BCA9" w14:textId="77777777" w:rsidR="00FB2FD3" w:rsidRDefault="00FB2FD3" w:rsidP="00524DC3">
      <w:pPr>
        <w:ind w:firstLine="567"/>
        <w:jc w:val="right"/>
        <w:rPr>
          <w:rFonts w:ascii="Tahoma" w:hAnsi="Tahoma" w:cs="Tahoma"/>
          <w:sz w:val="20"/>
          <w:szCs w:val="20"/>
        </w:rPr>
      </w:pPr>
    </w:p>
    <w:p w14:paraId="4FBD2667" w14:textId="77777777" w:rsidR="00FB2FD3" w:rsidRDefault="00FB2FD3" w:rsidP="00524DC3">
      <w:pPr>
        <w:ind w:firstLine="567"/>
        <w:jc w:val="right"/>
        <w:rPr>
          <w:rFonts w:ascii="Tahoma" w:hAnsi="Tahoma" w:cs="Tahoma"/>
          <w:sz w:val="20"/>
          <w:szCs w:val="20"/>
        </w:rPr>
      </w:pPr>
    </w:p>
    <w:p w14:paraId="0264C0BE" w14:textId="77777777" w:rsidR="00FB2FD3" w:rsidRDefault="00FB2FD3" w:rsidP="00524DC3">
      <w:pPr>
        <w:ind w:firstLine="567"/>
        <w:jc w:val="right"/>
        <w:rPr>
          <w:rFonts w:ascii="Tahoma" w:hAnsi="Tahoma" w:cs="Tahoma"/>
          <w:sz w:val="20"/>
          <w:szCs w:val="20"/>
        </w:rPr>
      </w:pPr>
    </w:p>
    <w:p w14:paraId="32C25343" w14:textId="77777777" w:rsidR="00FB2FD3" w:rsidRDefault="00FB2FD3" w:rsidP="00524DC3">
      <w:pPr>
        <w:ind w:firstLine="567"/>
        <w:jc w:val="right"/>
        <w:rPr>
          <w:rFonts w:ascii="Tahoma" w:hAnsi="Tahoma" w:cs="Tahoma"/>
          <w:sz w:val="20"/>
          <w:szCs w:val="20"/>
        </w:rPr>
      </w:pPr>
    </w:p>
    <w:p w14:paraId="6869B67C" w14:textId="77777777" w:rsidR="00FB2FD3" w:rsidRDefault="00FB2FD3" w:rsidP="00524DC3">
      <w:pPr>
        <w:ind w:firstLine="567"/>
        <w:jc w:val="right"/>
        <w:rPr>
          <w:rFonts w:ascii="Tahoma" w:hAnsi="Tahoma" w:cs="Tahoma"/>
          <w:sz w:val="20"/>
          <w:szCs w:val="20"/>
        </w:rPr>
      </w:pPr>
    </w:p>
    <w:p w14:paraId="02C511A5" w14:textId="77777777" w:rsidR="00FB2FD3" w:rsidRDefault="00FB2FD3" w:rsidP="00524DC3">
      <w:pPr>
        <w:ind w:firstLine="567"/>
        <w:jc w:val="right"/>
        <w:rPr>
          <w:rFonts w:ascii="Tahoma" w:hAnsi="Tahoma" w:cs="Tahoma"/>
          <w:sz w:val="20"/>
          <w:szCs w:val="20"/>
        </w:rPr>
      </w:pPr>
    </w:p>
    <w:p w14:paraId="516172BC" w14:textId="77777777" w:rsidR="00FB2FD3" w:rsidRDefault="00FB2FD3" w:rsidP="00524DC3">
      <w:pPr>
        <w:ind w:firstLine="567"/>
        <w:jc w:val="right"/>
        <w:rPr>
          <w:rFonts w:ascii="Tahoma" w:hAnsi="Tahoma" w:cs="Tahoma"/>
          <w:sz w:val="20"/>
          <w:szCs w:val="20"/>
        </w:rPr>
      </w:pPr>
    </w:p>
    <w:p w14:paraId="644E6ACC" w14:textId="77777777" w:rsidR="00FB2FD3" w:rsidRDefault="00FB2FD3" w:rsidP="00524DC3">
      <w:pPr>
        <w:ind w:firstLine="567"/>
        <w:jc w:val="right"/>
        <w:rPr>
          <w:rFonts w:ascii="Tahoma" w:hAnsi="Tahoma" w:cs="Tahoma"/>
          <w:sz w:val="20"/>
          <w:szCs w:val="20"/>
        </w:rPr>
      </w:pPr>
    </w:p>
    <w:p w14:paraId="0E49F147" w14:textId="77777777" w:rsidR="00FB2FD3" w:rsidRDefault="00FB2FD3" w:rsidP="00524DC3">
      <w:pPr>
        <w:ind w:firstLine="567"/>
        <w:jc w:val="right"/>
        <w:rPr>
          <w:rFonts w:ascii="Tahoma" w:hAnsi="Tahoma" w:cs="Tahoma"/>
          <w:sz w:val="20"/>
          <w:szCs w:val="20"/>
        </w:rPr>
      </w:pPr>
    </w:p>
    <w:p w14:paraId="09B3DC89" w14:textId="77777777" w:rsidR="00FB2FD3" w:rsidRDefault="00FB2FD3" w:rsidP="00524DC3">
      <w:pPr>
        <w:ind w:firstLine="567"/>
        <w:jc w:val="right"/>
        <w:rPr>
          <w:rFonts w:ascii="Tahoma" w:hAnsi="Tahoma" w:cs="Tahoma"/>
          <w:sz w:val="20"/>
          <w:szCs w:val="20"/>
        </w:rPr>
      </w:pPr>
    </w:p>
    <w:p w14:paraId="15FDAF0D" w14:textId="77777777" w:rsidR="00FB2FD3" w:rsidRDefault="00FB2FD3" w:rsidP="00524DC3">
      <w:pPr>
        <w:ind w:firstLine="567"/>
        <w:jc w:val="right"/>
        <w:rPr>
          <w:rFonts w:ascii="Tahoma" w:hAnsi="Tahoma" w:cs="Tahoma"/>
          <w:sz w:val="20"/>
          <w:szCs w:val="20"/>
        </w:rPr>
      </w:pPr>
    </w:p>
    <w:p w14:paraId="6D169E0E" w14:textId="77777777" w:rsidR="00FB2FD3" w:rsidRDefault="00FB2FD3" w:rsidP="00524DC3">
      <w:pPr>
        <w:ind w:firstLine="567"/>
        <w:jc w:val="right"/>
        <w:rPr>
          <w:rFonts w:ascii="Tahoma" w:hAnsi="Tahoma" w:cs="Tahoma"/>
          <w:sz w:val="20"/>
          <w:szCs w:val="20"/>
        </w:rPr>
      </w:pPr>
    </w:p>
    <w:p w14:paraId="2A9E00EF" w14:textId="77777777" w:rsidR="00FB2FD3" w:rsidRDefault="00FB2FD3" w:rsidP="00524DC3">
      <w:pPr>
        <w:ind w:firstLine="567"/>
        <w:jc w:val="right"/>
        <w:rPr>
          <w:rFonts w:ascii="Tahoma" w:hAnsi="Tahoma" w:cs="Tahoma"/>
          <w:sz w:val="20"/>
          <w:szCs w:val="20"/>
        </w:rPr>
      </w:pPr>
    </w:p>
    <w:p w14:paraId="2CBCEE6D" w14:textId="77777777" w:rsidR="00FB2FD3" w:rsidRDefault="00FB2FD3" w:rsidP="00524DC3">
      <w:pPr>
        <w:ind w:firstLine="567"/>
        <w:jc w:val="right"/>
        <w:rPr>
          <w:rFonts w:ascii="Tahoma" w:hAnsi="Tahoma" w:cs="Tahoma"/>
          <w:sz w:val="20"/>
          <w:szCs w:val="20"/>
        </w:rPr>
      </w:pPr>
    </w:p>
    <w:p w14:paraId="0AEFD5EF" w14:textId="77777777" w:rsidR="00FB2FD3" w:rsidRDefault="00FB2FD3" w:rsidP="00524DC3">
      <w:pPr>
        <w:ind w:firstLine="567"/>
        <w:jc w:val="right"/>
        <w:rPr>
          <w:rFonts w:ascii="Tahoma" w:hAnsi="Tahoma" w:cs="Tahoma"/>
          <w:sz w:val="20"/>
          <w:szCs w:val="20"/>
        </w:rPr>
      </w:pPr>
    </w:p>
    <w:p w14:paraId="520528F4" w14:textId="77777777" w:rsidR="00FB2FD3" w:rsidRDefault="00FB2FD3" w:rsidP="00524DC3">
      <w:pPr>
        <w:ind w:firstLine="567"/>
        <w:jc w:val="right"/>
        <w:rPr>
          <w:rFonts w:ascii="Tahoma" w:hAnsi="Tahoma" w:cs="Tahoma"/>
          <w:sz w:val="20"/>
          <w:szCs w:val="20"/>
        </w:rPr>
      </w:pPr>
    </w:p>
    <w:p w14:paraId="0C771396" w14:textId="77777777" w:rsidR="00FB2FD3" w:rsidRDefault="00FB2FD3" w:rsidP="00524DC3">
      <w:pPr>
        <w:ind w:firstLine="567"/>
        <w:jc w:val="right"/>
        <w:rPr>
          <w:rFonts w:ascii="Tahoma" w:hAnsi="Tahoma" w:cs="Tahoma"/>
          <w:sz w:val="20"/>
          <w:szCs w:val="20"/>
        </w:rPr>
      </w:pPr>
    </w:p>
    <w:p w14:paraId="0808BE95" w14:textId="77777777" w:rsidR="00FB2FD3" w:rsidRDefault="00FB2FD3" w:rsidP="00524DC3">
      <w:pPr>
        <w:ind w:firstLine="567"/>
        <w:jc w:val="right"/>
        <w:rPr>
          <w:rFonts w:ascii="Tahoma" w:hAnsi="Tahoma" w:cs="Tahoma"/>
          <w:sz w:val="20"/>
          <w:szCs w:val="20"/>
        </w:rPr>
      </w:pPr>
    </w:p>
    <w:p w14:paraId="509F275B" w14:textId="77777777" w:rsidR="00FB2FD3" w:rsidRDefault="00FB2FD3" w:rsidP="00524DC3">
      <w:pPr>
        <w:ind w:firstLine="567"/>
        <w:jc w:val="right"/>
        <w:rPr>
          <w:rFonts w:ascii="Tahoma" w:hAnsi="Tahoma" w:cs="Tahoma"/>
          <w:sz w:val="20"/>
          <w:szCs w:val="20"/>
        </w:rPr>
      </w:pPr>
    </w:p>
    <w:p w14:paraId="54A97517" w14:textId="77777777" w:rsidR="00FB2FD3" w:rsidRDefault="00FB2FD3" w:rsidP="00524DC3">
      <w:pPr>
        <w:ind w:firstLine="567"/>
        <w:jc w:val="right"/>
        <w:rPr>
          <w:rFonts w:ascii="Tahoma" w:hAnsi="Tahoma" w:cs="Tahoma"/>
          <w:sz w:val="20"/>
          <w:szCs w:val="20"/>
        </w:rPr>
      </w:pPr>
    </w:p>
    <w:p w14:paraId="55C69343" w14:textId="77777777" w:rsidR="00FB2FD3" w:rsidRDefault="00FB2FD3" w:rsidP="00524DC3">
      <w:pPr>
        <w:ind w:firstLine="567"/>
        <w:jc w:val="right"/>
        <w:rPr>
          <w:rFonts w:ascii="Tahoma" w:hAnsi="Tahoma" w:cs="Tahoma"/>
          <w:sz w:val="20"/>
          <w:szCs w:val="20"/>
        </w:rPr>
      </w:pPr>
    </w:p>
    <w:p w14:paraId="4A6F9EC7" w14:textId="052F335C" w:rsidR="00FB2FD3" w:rsidRDefault="00FB2FD3" w:rsidP="00885907">
      <w:pPr>
        <w:ind w:right="-108"/>
        <w:rPr>
          <w:rFonts w:ascii="Tahoma" w:hAnsi="Tahoma" w:cs="Tahoma"/>
          <w:b/>
          <w:sz w:val="20"/>
          <w:szCs w:val="20"/>
        </w:rPr>
        <w:sectPr w:rsidR="00FB2FD3" w:rsidSect="000513A5">
          <w:footerReference w:type="default" r:id="rId8"/>
          <w:pgSz w:w="11909" w:h="16834"/>
          <w:pgMar w:top="1134" w:right="850" w:bottom="1134" w:left="1701" w:header="720" w:footer="429" w:gutter="0"/>
          <w:cols w:space="60"/>
          <w:noEndnote/>
          <w:docGrid w:linePitch="326"/>
        </w:sectPr>
      </w:pPr>
    </w:p>
    <w:tbl>
      <w:tblPr>
        <w:tblStyle w:val="a3"/>
        <w:tblW w:w="15730" w:type="dxa"/>
        <w:jc w:val="center"/>
        <w:tblLayout w:type="fixed"/>
        <w:tblLook w:val="04A0" w:firstRow="1" w:lastRow="0" w:firstColumn="1" w:lastColumn="0" w:noHBand="0" w:noVBand="1"/>
      </w:tblPr>
      <w:tblGrid>
        <w:gridCol w:w="426"/>
        <w:gridCol w:w="2830"/>
        <w:gridCol w:w="3260"/>
        <w:gridCol w:w="997"/>
        <w:gridCol w:w="3397"/>
        <w:gridCol w:w="1984"/>
        <w:gridCol w:w="1276"/>
        <w:gridCol w:w="1560"/>
      </w:tblGrid>
      <w:tr w:rsidR="00CD79AC" w:rsidRPr="000513A5" w14:paraId="3F3E5DB5" w14:textId="4D1236A0" w:rsidTr="00CD79AC">
        <w:trPr>
          <w:trHeight w:val="976"/>
          <w:jc w:val="center"/>
        </w:trPr>
        <w:tc>
          <w:tcPr>
            <w:tcW w:w="426" w:type="dxa"/>
            <w:vAlign w:val="center"/>
          </w:tcPr>
          <w:p w14:paraId="6C349081" w14:textId="69919227" w:rsidR="00CD79AC" w:rsidRPr="000513A5" w:rsidRDefault="00CD79AC" w:rsidP="00FB2FD3">
            <w:pPr>
              <w:ind w:right="-108"/>
              <w:rPr>
                <w:rFonts w:ascii="Tahoma" w:hAnsi="Tahoma" w:cs="Tahoma"/>
                <w:b/>
                <w:sz w:val="20"/>
                <w:szCs w:val="20"/>
              </w:rPr>
            </w:pPr>
            <w:r w:rsidRPr="000513A5">
              <w:rPr>
                <w:rFonts w:ascii="Tahoma" w:hAnsi="Tahoma" w:cs="Tahoma"/>
                <w:b/>
                <w:sz w:val="20"/>
                <w:szCs w:val="20"/>
              </w:rPr>
              <w:lastRenderedPageBreak/>
              <w:t>№</w:t>
            </w:r>
          </w:p>
          <w:p w14:paraId="379888D2" w14:textId="77777777" w:rsidR="00CD79AC" w:rsidRPr="000513A5" w:rsidRDefault="00CD79AC" w:rsidP="002550FD">
            <w:pPr>
              <w:ind w:left="-108" w:right="-108"/>
              <w:jc w:val="center"/>
              <w:rPr>
                <w:rFonts w:ascii="Tahoma" w:hAnsi="Tahoma" w:cs="Tahoma"/>
                <w:b/>
                <w:sz w:val="20"/>
                <w:szCs w:val="20"/>
              </w:rPr>
            </w:pPr>
            <w:r w:rsidRPr="000513A5">
              <w:rPr>
                <w:rFonts w:ascii="Tahoma" w:hAnsi="Tahoma" w:cs="Tahoma"/>
                <w:b/>
                <w:sz w:val="20"/>
                <w:szCs w:val="20"/>
              </w:rPr>
              <w:t>п/п</w:t>
            </w:r>
          </w:p>
        </w:tc>
        <w:tc>
          <w:tcPr>
            <w:tcW w:w="2830" w:type="dxa"/>
            <w:vAlign w:val="center"/>
          </w:tcPr>
          <w:p w14:paraId="71C59FC0" w14:textId="77777777" w:rsidR="00CD79AC" w:rsidRPr="000513A5" w:rsidRDefault="00CD79AC" w:rsidP="002550FD">
            <w:pPr>
              <w:ind w:left="-108" w:right="-108"/>
              <w:jc w:val="center"/>
              <w:rPr>
                <w:rFonts w:ascii="Tahoma" w:hAnsi="Tahoma" w:cs="Tahoma"/>
                <w:b/>
                <w:sz w:val="20"/>
                <w:szCs w:val="20"/>
              </w:rPr>
            </w:pPr>
            <w:r w:rsidRPr="000513A5">
              <w:rPr>
                <w:rFonts w:ascii="Tahoma" w:hAnsi="Tahoma" w:cs="Tahoma"/>
                <w:b/>
                <w:sz w:val="20"/>
                <w:szCs w:val="20"/>
              </w:rPr>
              <w:t>Вид техники</w:t>
            </w:r>
          </w:p>
        </w:tc>
        <w:tc>
          <w:tcPr>
            <w:tcW w:w="3260" w:type="dxa"/>
            <w:vAlign w:val="center"/>
          </w:tcPr>
          <w:p w14:paraId="74BE1E9C" w14:textId="77777777" w:rsidR="00CD79AC" w:rsidRPr="000513A5" w:rsidRDefault="00CD79AC" w:rsidP="002550FD">
            <w:pPr>
              <w:ind w:left="-108" w:right="-108"/>
              <w:jc w:val="center"/>
              <w:rPr>
                <w:rFonts w:ascii="Tahoma" w:hAnsi="Tahoma" w:cs="Tahoma"/>
                <w:b/>
                <w:sz w:val="20"/>
                <w:szCs w:val="20"/>
              </w:rPr>
            </w:pPr>
            <w:r w:rsidRPr="000513A5">
              <w:rPr>
                <w:rFonts w:ascii="Tahoma" w:hAnsi="Tahoma" w:cs="Tahoma"/>
                <w:b/>
                <w:sz w:val="20"/>
                <w:szCs w:val="20"/>
              </w:rPr>
              <w:t>Вид работ</w:t>
            </w:r>
          </w:p>
        </w:tc>
        <w:tc>
          <w:tcPr>
            <w:tcW w:w="997" w:type="dxa"/>
            <w:vAlign w:val="center"/>
          </w:tcPr>
          <w:p w14:paraId="647676BE" w14:textId="573CB927" w:rsidR="00CD79AC" w:rsidRPr="000513A5" w:rsidRDefault="00CD79AC" w:rsidP="00C5099D">
            <w:pPr>
              <w:ind w:left="-108" w:right="-108"/>
              <w:jc w:val="center"/>
              <w:rPr>
                <w:rFonts w:ascii="Tahoma" w:hAnsi="Tahoma" w:cs="Tahoma"/>
                <w:b/>
                <w:sz w:val="20"/>
                <w:szCs w:val="20"/>
              </w:rPr>
            </w:pPr>
            <w:r w:rsidRPr="000513A5">
              <w:rPr>
                <w:rFonts w:ascii="Tahoma" w:hAnsi="Tahoma" w:cs="Tahoma"/>
                <w:b/>
                <w:sz w:val="20"/>
                <w:szCs w:val="20"/>
              </w:rPr>
              <w:t>Единицы учета выполненных работ</w:t>
            </w:r>
          </w:p>
        </w:tc>
        <w:tc>
          <w:tcPr>
            <w:tcW w:w="3397" w:type="dxa"/>
            <w:vAlign w:val="center"/>
          </w:tcPr>
          <w:p w14:paraId="438422F8" w14:textId="38D52843" w:rsidR="00CD79AC" w:rsidRPr="000513A5" w:rsidRDefault="00CD79AC" w:rsidP="002550FD">
            <w:pPr>
              <w:tabs>
                <w:tab w:val="left" w:pos="1384"/>
              </w:tabs>
              <w:ind w:left="-108" w:right="-108"/>
              <w:jc w:val="center"/>
              <w:rPr>
                <w:rFonts w:ascii="Tahoma" w:hAnsi="Tahoma" w:cs="Tahoma"/>
                <w:b/>
                <w:sz w:val="20"/>
                <w:szCs w:val="20"/>
              </w:rPr>
            </w:pPr>
            <w:r w:rsidRPr="000513A5">
              <w:rPr>
                <w:rFonts w:ascii="Tahoma" w:hAnsi="Tahoma" w:cs="Tahoma"/>
                <w:b/>
                <w:sz w:val="20"/>
                <w:szCs w:val="20"/>
              </w:rPr>
              <w:t>Технические параметры</w:t>
            </w:r>
          </w:p>
        </w:tc>
        <w:tc>
          <w:tcPr>
            <w:tcW w:w="1984" w:type="dxa"/>
          </w:tcPr>
          <w:p w14:paraId="6919CFCE" w14:textId="23D4AB76" w:rsidR="00CD79AC" w:rsidRPr="000513A5" w:rsidRDefault="00CD79AC" w:rsidP="002550FD">
            <w:pPr>
              <w:tabs>
                <w:tab w:val="left" w:pos="1384"/>
              </w:tabs>
              <w:ind w:left="-108" w:right="-108"/>
              <w:jc w:val="center"/>
              <w:rPr>
                <w:rFonts w:ascii="Tahoma" w:hAnsi="Tahoma" w:cs="Tahoma"/>
                <w:b/>
                <w:sz w:val="20"/>
                <w:szCs w:val="20"/>
              </w:rPr>
            </w:pPr>
            <w:r>
              <w:rPr>
                <w:rFonts w:ascii="Tahoma" w:hAnsi="Tahoma" w:cs="Tahoma"/>
                <w:b/>
                <w:sz w:val="20"/>
                <w:szCs w:val="20"/>
              </w:rPr>
              <w:t>Режим работы</w:t>
            </w:r>
          </w:p>
        </w:tc>
        <w:tc>
          <w:tcPr>
            <w:tcW w:w="1276" w:type="dxa"/>
          </w:tcPr>
          <w:p w14:paraId="0B7EDF6A" w14:textId="09C06533" w:rsidR="00CD79AC" w:rsidRPr="000513A5" w:rsidRDefault="00CD79AC" w:rsidP="002550FD">
            <w:pPr>
              <w:tabs>
                <w:tab w:val="left" w:pos="1384"/>
              </w:tabs>
              <w:ind w:left="-108" w:right="-108"/>
              <w:jc w:val="center"/>
              <w:rPr>
                <w:rFonts w:ascii="Tahoma" w:hAnsi="Tahoma" w:cs="Tahoma"/>
                <w:b/>
                <w:sz w:val="20"/>
                <w:szCs w:val="20"/>
              </w:rPr>
            </w:pPr>
            <w:r>
              <w:rPr>
                <w:rFonts w:ascii="Tahoma" w:hAnsi="Tahoma" w:cs="Tahoma"/>
                <w:b/>
                <w:sz w:val="20"/>
                <w:szCs w:val="20"/>
              </w:rPr>
              <w:t>Период работы</w:t>
            </w:r>
          </w:p>
        </w:tc>
        <w:tc>
          <w:tcPr>
            <w:tcW w:w="1560" w:type="dxa"/>
          </w:tcPr>
          <w:p w14:paraId="4EC6896A" w14:textId="30A0B3BF" w:rsidR="00CD79AC" w:rsidRDefault="00CD79AC" w:rsidP="002550FD">
            <w:pPr>
              <w:tabs>
                <w:tab w:val="left" w:pos="1384"/>
              </w:tabs>
              <w:ind w:left="-108" w:right="-108"/>
              <w:jc w:val="center"/>
              <w:rPr>
                <w:rFonts w:ascii="Tahoma" w:hAnsi="Tahoma" w:cs="Tahoma"/>
                <w:b/>
                <w:sz w:val="20"/>
                <w:szCs w:val="20"/>
              </w:rPr>
            </w:pPr>
            <w:r>
              <w:rPr>
                <w:rFonts w:ascii="Tahoma" w:hAnsi="Tahoma" w:cs="Tahoma"/>
                <w:b/>
                <w:sz w:val="20"/>
                <w:szCs w:val="20"/>
              </w:rPr>
              <w:t>Планируемый объем работ, маш-час</w:t>
            </w:r>
          </w:p>
        </w:tc>
      </w:tr>
      <w:tr w:rsidR="00CD79AC" w:rsidRPr="000513A5" w14:paraId="7107262A" w14:textId="38AEA864" w:rsidTr="00CD79AC">
        <w:trPr>
          <w:trHeight w:val="589"/>
          <w:jc w:val="center"/>
        </w:trPr>
        <w:tc>
          <w:tcPr>
            <w:tcW w:w="426" w:type="dxa"/>
            <w:vAlign w:val="center"/>
          </w:tcPr>
          <w:p w14:paraId="1A4DEEAA" w14:textId="75EDA050" w:rsidR="00CD79AC" w:rsidRPr="00A800CE" w:rsidRDefault="00A800CE" w:rsidP="00C47391">
            <w:pPr>
              <w:ind w:left="-108" w:right="-108"/>
              <w:jc w:val="center"/>
              <w:rPr>
                <w:rFonts w:ascii="Tahoma" w:hAnsi="Tahoma" w:cs="Tahoma"/>
                <w:sz w:val="20"/>
                <w:szCs w:val="20"/>
              </w:rPr>
            </w:pPr>
            <w:r>
              <w:rPr>
                <w:rFonts w:ascii="Tahoma" w:hAnsi="Tahoma" w:cs="Tahoma"/>
                <w:sz w:val="20"/>
                <w:szCs w:val="20"/>
              </w:rPr>
              <w:t>1</w:t>
            </w:r>
          </w:p>
        </w:tc>
        <w:tc>
          <w:tcPr>
            <w:tcW w:w="2830" w:type="dxa"/>
            <w:vAlign w:val="center"/>
          </w:tcPr>
          <w:p w14:paraId="3AC9AB8D" w14:textId="1E47E085" w:rsidR="00CD79AC" w:rsidRPr="000513A5" w:rsidRDefault="00565684" w:rsidP="004435DB">
            <w:pPr>
              <w:jc w:val="center"/>
              <w:rPr>
                <w:rFonts w:ascii="Tahoma" w:hAnsi="Tahoma" w:cs="Tahoma"/>
                <w:color w:val="000000"/>
                <w:sz w:val="20"/>
                <w:szCs w:val="20"/>
              </w:rPr>
            </w:pPr>
            <w:r>
              <w:rPr>
                <w:rFonts w:ascii="Tahoma" w:hAnsi="Tahoma" w:cs="Tahoma"/>
                <w:sz w:val="20"/>
                <w:szCs w:val="20"/>
              </w:rPr>
              <w:t>Телескопический погрузчик грузоподъёмностью 5 тонн</w:t>
            </w:r>
          </w:p>
        </w:tc>
        <w:tc>
          <w:tcPr>
            <w:tcW w:w="3260" w:type="dxa"/>
            <w:vAlign w:val="center"/>
          </w:tcPr>
          <w:p w14:paraId="65C7181D" w14:textId="57C78621" w:rsidR="00CD79AC" w:rsidRPr="000513A5" w:rsidRDefault="00565684" w:rsidP="00093BE6">
            <w:pPr>
              <w:ind w:left="-108" w:right="-108"/>
              <w:jc w:val="center"/>
              <w:rPr>
                <w:rFonts w:ascii="Tahoma" w:hAnsi="Tahoma" w:cs="Tahoma"/>
                <w:color w:val="000000"/>
                <w:sz w:val="20"/>
                <w:szCs w:val="20"/>
              </w:rPr>
            </w:pPr>
            <w:r>
              <w:rPr>
                <w:rFonts w:ascii="Tahoma" w:hAnsi="Tahoma" w:cs="Tahoma"/>
                <w:color w:val="000000"/>
                <w:sz w:val="20"/>
                <w:szCs w:val="20"/>
              </w:rPr>
              <w:t>Погрузо-разгрузочные работы</w:t>
            </w:r>
          </w:p>
        </w:tc>
        <w:tc>
          <w:tcPr>
            <w:tcW w:w="997" w:type="dxa"/>
            <w:vAlign w:val="center"/>
          </w:tcPr>
          <w:p w14:paraId="4C2F1247" w14:textId="3F7CA2D8" w:rsidR="00CD79AC" w:rsidRPr="000513A5" w:rsidRDefault="00CD79AC" w:rsidP="00C47391">
            <w:pPr>
              <w:ind w:left="-108" w:right="-108"/>
              <w:jc w:val="center"/>
              <w:rPr>
                <w:rFonts w:ascii="Tahoma" w:hAnsi="Tahoma" w:cs="Tahoma"/>
                <w:color w:val="000000"/>
                <w:sz w:val="20"/>
                <w:szCs w:val="20"/>
              </w:rPr>
            </w:pPr>
            <w:r w:rsidRPr="000513A5">
              <w:rPr>
                <w:rFonts w:ascii="Tahoma" w:hAnsi="Tahoma" w:cs="Tahoma"/>
                <w:color w:val="000000"/>
                <w:sz w:val="20"/>
                <w:szCs w:val="20"/>
              </w:rPr>
              <w:t>маш/час</w:t>
            </w:r>
          </w:p>
        </w:tc>
        <w:tc>
          <w:tcPr>
            <w:tcW w:w="3397" w:type="dxa"/>
            <w:vAlign w:val="center"/>
          </w:tcPr>
          <w:p w14:paraId="44DD18A4" w14:textId="14A2FDEE" w:rsidR="00CD79AC" w:rsidRPr="000513A5" w:rsidRDefault="005879FE" w:rsidP="00773D1A">
            <w:pPr>
              <w:ind w:left="-108" w:right="-108"/>
              <w:jc w:val="center"/>
              <w:rPr>
                <w:rFonts w:ascii="Tahoma" w:hAnsi="Tahoma" w:cs="Tahoma"/>
                <w:color w:val="000000"/>
                <w:sz w:val="20"/>
                <w:szCs w:val="20"/>
              </w:rPr>
            </w:pPr>
            <w:r>
              <w:rPr>
                <w:rFonts w:ascii="Tahoma" w:hAnsi="Tahoma" w:cs="Tahoma"/>
                <w:sz w:val="20"/>
                <w:szCs w:val="20"/>
              </w:rPr>
              <w:t>грузоподъёмность 4-5 тонн</w:t>
            </w:r>
          </w:p>
        </w:tc>
        <w:tc>
          <w:tcPr>
            <w:tcW w:w="1984" w:type="dxa"/>
          </w:tcPr>
          <w:p w14:paraId="4F26AB25" w14:textId="7BF8E883" w:rsidR="00CD79AC" w:rsidRPr="000513A5" w:rsidRDefault="008C1B07" w:rsidP="0002200A">
            <w:pPr>
              <w:ind w:left="-108" w:right="-108"/>
              <w:jc w:val="center"/>
              <w:rPr>
                <w:rFonts w:ascii="Tahoma" w:hAnsi="Tahoma" w:cs="Tahoma"/>
                <w:color w:val="000000"/>
                <w:sz w:val="20"/>
                <w:szCs w:val="20"/>
              </w:rPr>
            </w:pPr>
            <w:r>
              <w:rPr>
                <w:rFonts w:ascii="Tahoma" w:hAnsi="Tahoma" w:cs="Tahoma"/>
                <w:color w:val="000000"/>
                <w:sz w:val="20"/>
                <w:szCs w:val="20"/>
              </w:rPr>
              <w:t xml:space="preserve">по </w:t>
            </w:r>
            <w:r w:rsidR="0002200A">
              <w:rPr>
                <w:rFonts w:ascii="Tahoma" w:hAnsi="Tahoma" w:cs="Tahoma"/>
                <w:color w:val="000000"/>
                <w:sz w:val="20"/>
                <w:szCs w:val="20"/>
              </w:rPr>
              <w:t>1</w:t>
            </w:r>
            <w:r w:rsidR="005879FE">
              <w:rPr>
                <w:rFonts w:ascii="Tahoma" w:hAnsi="Tahoma" w:cs="Tahoma"/>
                <w:color w:val="000000"/>
                <w:sz w:val="20"/>
                <w:szCs w:val="20"/>
              </w:rPr>
              <w:t>0</w:t>
            </w:r>
            <w:r w:rsidR="00254175">
              <w:rPr>
                <w:rFonts w:ascii="Tahoma" w:hAnsi="Tahoma" w:cs="Tahoma"/>
                <w:color w:val="000000"/>
                <w:sz w:val="20"/>
                <w:szCs w:val="20"/>
              </w:rPr>
              <w:t xml:space="preserve"> </w:t>
            </w:r>
            <w:r w:rsidR="004C4A24">
              <w:rPr>
                <w:rFonts w:ascii="Tahoma" w:hAnsi="Tahoma" w:cs="Tahoma"/>
                <w:color w:val="000000"/>
                <w:sz w:val="20"/>
                <w:szCs w:val="20"/>
              </w:rPr>
              <w:t>часов</w:t>
            </w:r>
            <w:r w:rsidR="00085363">
              <w:rPr>
                <w:rFonts w:ascii="Tahoma" w:hAnsi="Tahoma" w:cs="Tahoma"/>
                <w:color w:val="000000"/>
                <w:sz w:val="20"/>
                <w:szCs w:val="20"/>
              </w:rPr>
              <w:t xml:space="preserve"> в с</w:t>
            </w:r>
            <w:r w:rsidR="005879FE">
              <w:rPr>
                <w:rFonts w:ascii="Tahoma" w:hAnsi="Tahoma" w:cs="Tahoma"/>
                <w:color w:val="000000"/>
                <w:sz w:val="20"/>
                <w:szCs w:val="20"/>
              </w:rPr>
              <w:t>мену</w:t>
            </w:r>
            <w:r w:rsidR="00085363">
              <w:rPr>
                <w:rFonts w:ascii="Tahoma" w:hAnsi="Tahoma" w:cs="Tahoma"/>
                <w:color w:val="000000"/>
                <w:sz w:val="20"/>
                <w:szCs w:val="20"/>
              </w:rPr>
              <w:t xml:space="preserve">, </w:t>
            </w:r>
            <w:r>
              <w:rPr>
                <w:rFonts w:ascii="Tahoma" w:hAnsi="Tahoma" w:cs="Tahoma"/>
                <w:color w:val="000000"/>
                <w:sz w:val="20"/>
                <w:szCs w:val="20"/>
              </w:rPr>
              <w:t>каждый</w:t>
            </w:r>
            <w:r w:rsidR="007D70A5">
              <w:rPr>
                <w:rFonts w:ascii="Tahoma" w:hAnsi="Tahoma" w:cs="Tahoma"/>
                <w:color w:val="000000"/>
                <w:sz w:val="20"/>
                <w:szCs w:val="20"/>
              </w:rPr>
              <w:t xml:space="preserve"> день</w:t>
            </w:r>
            <w:r>
              <w:rPr>
                <w:rFonts w:ascii="Tahoma" w:hAnsi="Tahoma" w:cs="Tahoma"/>
                <w:color w:val="000000"/>
                <w:sz w:val="20"/>
                <w:szCs w:val="20"/>
              </w:rPr>
              <w:t xml:space="preserve"> (включая выходные)</w:t>
            </w:r>
            <w:r w:rsidR="00713AB5">
              <w:rPr>
                <w:rFonts w:ascii="Tahoma" w:hAnsi="Tahoma" w:cs="Tahoma"/>
                <w:color w:val="000000"/>
                <w:sz w:val="20"/>
                <w:szCs w:val="20"/>
              </w:rPr>
              <w:t xml:space="preserve">, </w:t>
            </w:r>
            <w:r w:rsidR="00565684">
              <w:rPr>
                <w:rFonts w:ascii="Tahoma" w:hAnsi="Tahoma" w:cs="Tahoma"/>
                <w:color w:val="000000"/>
                <w:sz w:val="20"/>
                <w:szCs w:val="20"/>
              </w:rPr>
              <w:t>односменная</w:t>
            </w:r>
            <w:r w:rsidR="00713AB5">
              <w:rPr>
                <w:rFonts w:ascii="Tahoma" w:hAnsi="Tahoma" w:cs="Tahoma"/>
                <w:color w:val="000000"/>
                <w:sz w:val="20"/>
                <w:szCs w:val="20"/>
              </w:rPr>
              <w:t xml:space="preserve"> работа</w:t>
            </w:r>
          </w:p>
        </w:tc>
        <w:tc>
          <w:tcPr>
            <w:tcW w:w="1276" w:type="dxa"/>
          </w:tcPr>
          <w:p w14:paraId="6CF85879" w14:textId="77777777" w:rsidR="005879FE" w:rsidRDefault="005879FE" w:rsidP="00D44D17">
            <w:pPr>
              <w:ind w:left="-108" w:right="-108"/>
              <w:jc w:val="center"/>
              <w:rPr>
                <w:rFonts w:ascii="Tahoma" w:hAnsi="Tahoma" w:cs="Tahoma"/>
                <w:color w:val="000000"/>
                <w:sz w:val="20"/>
                <w:szCs w:val="20"/>
              </w:rPr>
            </w:pPr>
          </w:p>
          <w:p w14:paraId="1454F288" w14:textId="32FE9DCC" w:rsidR="00CD79AC" w:rsidRPr="000513A5" w:rsidRDefault="00565684" w:rsidP="00D44D17">
            <w:pPr>
              <w:ind w:left="-108" w:right="-108"/>
              <w:jc w:val="center"/>
              <w:rPr>
                <w:rFonts w:ascii="Tahoma" w:hAnsi="Tahoma" w:cs="Tahoma"/>
                <w:color w:val="000000"/>
                <w:sz w:val="20"/>
                <w:szCs w:val="20"/>
              </w:rPr>
            </w:pPr>
            <w:r>
              <w:rPr>
                <w:rFonts w:ascii="Tahoma" w:hAnsi="Tahoma" w:cs="Tahoma"/>
                <w:color w:val="000000"/>
                <w:sz w:val="20"/>
                <w:szCs w:val="20"/>
              </w:rPr>
              <w:t>август</w:t>
            </w:r>
            <w:r w:rsidR="0002200A">
              <w:rPr>
                <w:rFonts w:ascii="Tahoma" w:hAnsi="Tahoma" w:cs="Tahoma"/>
                <w:color w:val="000000"/>
                <w:sz w:val="20"/>
                <w:szCs w:val="20"/>
              </w:rPr>
              <w:t xml:space="preserve"> - </w:t>
            </w:r>
            <w:r>
              <w:rPr>
                <w:rFonts w:ascii="Tahoma" w:hAnsi="Tahoma" w:cs="Tahoma"/>
                <w:color w:val="000000"/>
                <w:sz w:val="20"/>
                <w:szCs w:val="20"/>
              </w:rPr>
              <w:t>октябрь</w:t>
            </w:r>
          </w:p>
        </w:tc>
        <w:tc>
          <w:tcPr>
            <w:tcW w:w="1560" w:type="dxa"/>
          </w:tcPr>
          <w:p w14:paraId="1079FD7F" w14:textId="77777777" w:rsidR="005879FE" w:rsidRDefault="005879FE" w:rsidP="00516EFB">
            <w:pPr>
              <w:ind w:left="-108" w:right="-108"/>
              <w:jc w:val="center"/>
              <w:rPr>
                <w:rFonts w:ascii="Tahoma" w:hAnsi="Tahoma" w:cs="Tahoma"/>
                <w:color w:val="000000"/>
                <w:sz w:val="20"/>
                <w:szCs w:val="20"/>
              </w:rPr>
            </w:pPr>
          </w:p>
          <w:p w14:paraId="0449D595" w14:textId="0CF43AA1" w:rsidR="00516EFB" w:rsidRPr="00D44D17" w:rsidRDefault="005879FE" w:rsidP="00516EFB">
            <w:pPr>
              <w:ind w:left="-108" w:right="-108"/>
              <w:jc w:val="center"/>
              <w:rPr>
                <w:rFonts w:ascii="Tahoma" w:hAnsi="Tahoma" w:cs="Tahoma"/>
                <w:color w:val="000000"/>
                <w:sz w:val="20"/>
                <w:szCs w:val="20"/>
              </w:rPr>
            </w:pPr>
            <w:r>
              <w:rPr>
                <w:rFonts w:ascii="Tahoma" w:hAnsi="Tahoma" w:cs="Tahoma"/>
                <w:color w:val="000000"/>
                <w:sz w:val="20"/>
                <w:szCs w:val="20"/>
              </w:rPr>
              <w:t>847</w:t>
            </w:r>
          </w:p>
          <w:p w14:paraId="1F7EC9B7" w14:textId="30A3AEB2" w:rsidR="006700ED" w:rsidRPr="000513A5" w:rsidRDefault="00516EFB" w:rsidP="00516EFB">
            <w:pPr>
              <w:ind w:left="-108" w:right="-108"/>
              <w:jc w:val="center"/>
              <w:rPr>
                <w:rFonts w:ascii="Tahoma" w:hAnsi="Tahoma" w:cs="Tahoma"/>
                <w:color w:val="000000"/>
                <w:sz w:val="20"/>
                <w:szCs w:val="20"/>
              </w:rPr>
            </w:pPr>
            <w:r>
              <w:rPr>
                <w:rFonts w:ascii="Tahoma" w:hAnsi="Tahoma" w:cs="Tahoma"/>
                <w:color w:val="000000"/>
                <w:sz w:val="20"/>
                <w:szCs w:val="20"/>
              </w:rPr>
              <w:t xml:space="preserve"> </w:t>
            </w:r>
          </w:p>
        </w:tc>
      </w:tr>
    </w:tbl>
    <w:p w14:paraId="339D7DA0" w14:textId="77777777" w:rsidR="00647270" w:rsidRDefault="00647270" w:rsidP="00647270">
      <w:pPr>
        <w:ind w:left="-108" w:right="-108"/>
        <w:jc w:val="center"/>
        <w:rPr>
          <w:rFonts w:ascii="Tahoma" w:hAnsi="Tahoma" w:cs="Tahoma"/>
          <w:sz w:val="20"/>
          <w:szCs w:val="20"/>
        </w:rPr>
      </w:pPr>
    </w:p>
    <w:p w14:paraId="169D1700" w14:textId="5DC639DE" w:rsidR="00647270" w:rsidRDefault="00E03808" w:rsidP="00647270">
      <w:pPr>
        <w:ind w:left="-108" w:right="-108"/>
        <w:jc w:val="center"/>
        <w:rPr>
          <w:rFonts w:ascii="Tahoma" w:hAnsi="Tahoma" w:cs="Tahoma"/>
          <w:sz w:val="20"/>
          <w:szCs w:val="20"/>
        </w:rPr>
      </w:pPr>
      <w:r>
        <w:rPr>
          <w:rFonts w:ascii="Tahoma" w:hAnsi="Tahoma" w:cs="Tahoma"/>
          <w:sz w:val="20"/>
          <w:szCs w:val="20"/>
        </w:rPr>
        <w:t>Помесячный план работ на 2026</w:t>
      </w:r>
      <w:r w:rsidR="00647270">
        <w:rPr>
          <w:rFonts w:ascii="Tahoma" w:hAnsi="Tahoma" w:cs="Tahoma"/>
          <w:sz w:val="20"/>
          <w:szCs w:val="20"/>
        </w:rPr>
        <w:t xml:space="preserve"> г</w:t>
      </w:r>
    </w:p>
    <w:tbl>
      <w:tblPr>
        <w:tblStyle w:val="a3"/>
        <w:tblW w:w="15708" w:type="dxa"/>
        <w:tblInd w:w="-572" w:type="dxa"/>
        <w:tblLook w:val="04A0" w:firstRow="1" w:lastRow="0" w:firstColumn="1" w:lastColumn="0" w:noHBand="0" w:noVBand="1"/>
      </w:tblPr>
      <w:tblGrid>
        <w:gridCol w:w="416"/>
        <w:gridCol w:w="2011"/>
        <w:gridCol w:w="1117"/>
        <w:gridCol w:w="818"/>
        <w:gridCol w:w="924"/>
        <w:gridCol w:w="887"/>
        <w:gridCol w:w="1017"/>
        <w:gridCol w:w="815"/>
        <w:gridCol w:w="895"/>
        <w:gridCol w:w="987"/>
        <w:gridCol w:w="821"/>
        <w:gridCol w:w="998"/>
        <w:gridCol w:w="977"/>
        <w:gridCol w:w="922"/>
        <w:gridCol w:w="992"/>
        <w:gridCol w:w="1111"/>
      </w:tblGrid>
      <w:tr w:rsidR="00713AB5" w14:paraId="0AC8EE91" w14:textId="77777777" w:rsidTr="005879FE">
        <w:trPr>
          <w:trHeight w:val="489"/>
        </w:trPr>
        <w:tc>
          <w:tcPr>
            <w:tcW w:w="416" w:type="dxa"/>
            <w:vAlign w:val="center"/>
          </w:tcPr>
          <w:p w14:paraId="23880928" w14:textId="77777777" w:rsidR="00713AB5" w:rsidRDefault="00713AB5" w:rsidP="008C1B07">
            <w:pPr>
              <w:ind w:left="-142" w:right="-108"/>
              <w:jc w:val="center"/>
              <w:rPr>
                <w:rFonts w:ascii="Tahoma" w:hAnsi="Tahoma" w:cs="Tahoma"/>
                <w:sz w:val="20"/>
                <w:szCs w:val="20"/>
              </w:rPr>
            </w:pPr>
            <w:r>
              <w:rPr>
                <w:rFonts w:ascii="Tahoma" w:hAnsi="Tahoma" w:cs="Tahoma"/>
                <w:sz w:val="20"/>
                <w:szCs w:val="20"/>
              </w:rPr>
              <w:t>№ п/п</w:t>
            </w:r>
          </w:p>
        </w:tc>
        <w:tc>
          <w:tcPr>
            <w:tcW w:w="2011" w:type="dxa"/>
            <w:vAlign w:val="center"/>
          </w:tcPr>
          <w:p w14:paraId="34D4192D" w14:textId="77777777" w:rsidR="00713AB5" w:rsidRDefault="00713AB5" w:rsidP="008C1B07">
            <w:pPr>
              <w:ind w:left="-30" w:right="-108"/>
              <w:jc w:val="center"/>
              <w:rPr>
                <w:rFonts w:ascii="Tahoma" w:hAnsi="Tahoma" w:cs="Tahoma"/>
                <w:sz w:val="20"/>
                <w:szCs w:val="20"/>
              </w:rPr>
            </w:pPr>
            <w:r>
              <w:rPr>
                <w:rFonts w:ascii="Tahoma" w:hAnsi="Tahoma" w:cs="Tahoma"/>
                <w:sz w:val="20"/>
                <w:szCs w:val="20"/>
              </w:rPr>
              <w:t>Наименование техники</w:t>
            </w:r>
          </w:p>
        </w:tc>
        <w:tc>
          <w:tcPr>
            <w:tcW w:w="1117" w:type="dxa"/>
            <w:vAlign w:val="center"/>
          </w:tcPr>
          <w:p w14:paraId="47D69E6D" w14:textId="42661198" w:rsidR="00713AB5" w:rsidRDefault="00713AB5" w:rsidP="008C1B07">
            <w:pPr>
              <w:ind w:left="-113" w:right="-107"/>
              <w:jc w:val="center"/>
              <w:rPr>
                <w:rFonts w:ascii="Tahoma" w:hAnsi="Tahoma" w:cs="Tahoma"/>
                <w:sz w:val="20"/>
                <w:szCs w:val="20"/>
              </w:rPr>
            </w:pPr>
            <w:r>
              <w:rPr>
                <w:rFonts w:ascii="Tahoma" w:hAnsi="Tahoma" w:cs="Tahoma"/>
                <w:sz w:val="20"/>
                <w:szCs w:val="20"/>
              </w:rPr>
              <w:t>Единицы учёта</w:t>
            </w:r>
          </w:p>
        </w:tc>
        <w:tc>
          <w:tcPr>
            <w:tcW w:w="818" w:type="dxa"/>
            <w:vAlign w:val="center"/>
          </w:tcPr>
          <w:p w14:paraId="4D41143A" w14:textId="26FA663E" w:rsidR="00713AB5" w:rsidRDefault="00713AB5" w:rsidP="00713AB5">
            <w:pPr>
              <w:ind w:left="-113" w:right="-107"/>
              <w:jc w:val="center"/>
              <w:rPr>
                <w:rFonts w:ascii="Tahoma" w:hAnsi="Tahoma" w:cs="Tahoma"/>
                <w:sz w:val="20"/>
                <w:szCs w:val="20"/>
              </w:rPr>
            </w:pPr>
            <w:r>
              <w:rPr>
                <w:rFonts w:ascii="Tahoma" w:hAnsi="Tahoma" w:cs="Tahoma"/>
                <w:sz w:val="20"/>
                <w:szCs w:val="20"/>
              </w:rPr>
              <w:t>Январь</w:t>
            </w:r>
          </w:p>
        </w:tc>
        <w:tc>
          <w:tcPr>
            <w:tcW w:w="924" w:type="dxa"/>
            <w:vAlign w:val="center"/>
          </w:tcPr>
          <w:p w14:paraId="1A57A584" w14:textId="062513A2" w:rsidR="00713AB5" w:rsidRDefault="00713AB5" w:rsidP="00713AB5">
            <w:pPr>
              <w:ind w:left="-113" w:right="-107"/>
              <w:jc w:val="center"/>
              <w:rPr>
                <w:rFonts w:ascii="Tahoma" w:hAnsi="Tahoma" w:cs="Tahoma"/>
                <w:sz w:val="20"/>
                <w:szCs w:val="20"/>
              </w:rPr>
            </w:pPr>
            <w:r>
              <w:rPr>
                <w:rFonts w:ascii="Tahoma" w:hAnsi="Tahoma" w:cs="Tahoma"/>
                <w:sz w:val="20"/>
                <w:szCs w:val="20"/>
              </w:rPr>
              <w:t>Февраль</w:t>
            </w:r>
          </w:p>
        </w:tc>
        <w:tc>
          <w:tcPr>
            <w:tcW w:w="887" w:type="dxa"/>
            <w:vAlign w:val="center"/>
          </w:tcPr>
          <w:p w14:paraId="231EA4DB" w14:textId="77E10C44" w:rsidR="00713AB5" w:rsidRDefault="00713AB5" w:rsidP="00713AB5">
            <w:pPr>
              <w:ind w:left="-113" w:right="-107"/>
              <w:jc w:val="center"/>
              <w:rPr>
                <w:rFonts w:ascii="Tahoma" w:hAnsi="Tahoma" w:cs="Tahoma"/>
                <w:sz w:val="20"/>
                <w:szCs w:val="20"/>
              </w:rPr>
            </w:pPr>
            <w:r>
              <w:rPr>
                <w:rFonts w:ascii="Tahoma" w:hAnsi="Tahoma" w:cs="Tahoma"/>
                <w:sz w:val="20"/>
                <w:szCs w:val="20"/>
              </w:rPr>
              <w:t>Март</w:t>
            </w:r>
          </w:p>
        </w:tc>
        <w:tc>
          <w:tcPr>
            <w:tcW w:w="1017" w:type="dxa"/>
            <w:vAlign w:val="center"/>
          </w:tcPr>
          <w:p w14:paraId="179E3873" w14:textId="4B4845D6" w:rsidR="00713AB5" w:rsidRDefault="00713AB5" w:rsidP="00713AB5">
            <w:pPr>
              <w:ind w:left="-113" w:right="-107"/>
              <w:jc w:val="center"/>
              <w:rPr>
                <w:rFonts w:ascii="Tahoma" w:hAnsi="Tahoma" w:cs="Tahoma"/>
                <w:sz w:val="20"/>
                <w:szCs w:val="20"/>
              </w:rPr>
            </w:pPr>
            <w:r>
              <w:rPr>
                <w:rFonts w:ascii="Tahoma" w:hAnsi="Tahoma" w:cs="Tahoma"/>
                <w:sz w:val="20"/>
                <w:szCs w:val="20"/>
              </w:rPr>
              <w:t>Апрель</w:t>
            </w:r>
          </w:p>
        </w:tc>
        <w:tc>
          <w:tcPr>
            <w:tcW w:w="815" w:type="dxa"/>
            <w:vAlign w:val="center"/>
          </w:tcPr>
          <w:p w14:paraId="28450BB2" w14:textId="260F9827" w:rsidR="00713AB5" w:rsidRDefault="00713AB5" w:rsidP="00713AB5">
            <w:pPr>
              <w:ind w:left="-113" w:right="-107"/>
              <w:jc w:val="center"/>
              <w:rPr>
                <w:rFonts w:ascii="Tahoma" w:hAnsi="Tahoma" w:cs="Tahoma"/>
                <w:sz w:val="20"/>
                <w:szCs w:val="20"/>
              </w:rPr>
            </w:pPr>
            <w:r>
              <w:rPr>
                <w:rFonts w:ascii="Tahoma" w:hAnsi="Tahoma" w:cs="Tahoma"/>
                <w:sz w:val="20"/>
                <w:szCs w:val="20"/>
              </w:rPr>
              <w:t>Май</w:t>
            </w:r>
          </w:p>
        </w:tc>
        <w:tc>
          <w:tcPr>
            <w:tcW w:w="895" w:type="dxa"/>
            <w:vAlign w:val="center"/>
          </w:tcPr>
          <w:p w14:paraId="0D8C3CAF" w14:textId="329520CF" w:rsidR="00713AB5" w:rsidRDefault="00713AB5" w:rsidP="00713AB5">
            <w:pPr>
              <w:ind w:left="-113" w:right="-107"/>
              <w:jc w:val="center"/>
              <w:rPr>
                <w:rFonts w:ascii="Tahoma" w:hAnsi="Tahoma" w:cs="Tahoma"/>
                <w:sz w:val="20"/>
                <w:szCs w:val="20"/>
              </w:rPr>
            </w:pPr>
            <w:r>
              <w:rPr>
                <w:rFonts w:ascii="Tahoma" w:hAnsi="Tahoma" w:cs="Tahoma"/>
                <w:sz w:val="20"/>
                <w:szCs w:val="20"/>
              </w:rPr>
              <w:t>Июнь</w:t>
            </w:r>
          </w:p>
        </w:tc>
        <w:tc>
          <w:tcPr>
            <w:tcW w:w="987" w:type="dxa"/>
            <w:vAlign w:val="center"/>
          </w:tcPr>
          <w:p w14:paraId="36380DE0" w14:textId="0149F6C3" w:rsidR="00713AB5" w:rsidRDefault="00713AB5" w:rsidP="008C1B07">
            <w:pPr>
              <w:ind w:left="-113" w:right="-107"/>
              <w:jc w:val="center"/>
              <w:rPr>
                <w:rFonts w:ascii="Tahoma" w:hAnsi="Tahoma" w:cs="Tahoma"/>
                <w:sz w:val="20"/>
                <w:szCs w:val="20"/>
              </w:rPr>
            </w:pPr>
            <w:r>
              <w:rPr>
                <w:rFonts w:ascii="Tahoma" w:hAnsi="Tahoma" w:cs="Tahoma"/>
                <w:sz w:val="20"/>
                <w:szCs w:val="20"/>
              </w:rPr>
              <w:t>Июль</w:t>
            </w:r>
          </w:p>
        </w:tc>
        <w:tc>
          <w:tcPr>
            <w:tcW w:w="821" w:type="dxa"/>
            <w:vAlign w:val="center"/>
          </w:tcPr>
          <w:p w14:paraId="2CAED097" w14:textId="4A7C9C65" w:rsidR="00713AB5" w:rsidRDefault="00713AB5" w:rsidP="008C1B07">
            <w:pPr>
              <w:ind w:left="-113" w:right="-107"/>
              <w:jc w:val="center"/>
              <w:rPr>
                <w:rFonts w:ascii="Tahoma" w:hAnsi="Tahoma" w:cs="Tahoma"/>
                <w:sz w:val="20"/>
                <w:szCs w:val="20"/>
              </w:rPr>
            </w:pPr>
            <w:r>
              <w:rPr>
                <w:rFonts w:ascii="Tahoma" w:hAnsi="Tahoma" w:cs="Tahoma"/>
                <w:sz w:val="20"/>
                <w:szCs w:val="20"/>
              </w:rPr>
              <w:t>Август</w:t>
            </w:r>
          </w:p>
        </w:tc>
        <w:tc>
          <w:tcPr>
            <w:tcW w:w="998" w:type="dxa"/>
            <w:vAlign w:val="center"/>
          </w:tcPr>
          <w:p w14:paraId="7190860A" w14:textId="7B1236F0" w:rsidR="00713AB5" w:rsidRDefault="00713AB5" w:rsidP="008C1B07">
            <w:pPr>
              <w:ind w:left="-113" w:right="-107"/>
              <w:jc w:val="center"/>
              <w:rPr>
                <w:rFonts w:ascii="Tahoma" w:hAnsi="Tahoma" w:cs="Tahoma"/>
                <w:sz w:val="20"/>
                <w:szCs w:val="20"/>
              </w:rPr>
            </w:pPr>
            <w:r>
              <w:rPr>
                <w:rFonts w:ascii="Tahoma" w:hAnsi="Tahoma" w:cs="Tahoma"/>
                <w:sz w:val="20"/>
                <w:szCs w:val="20"/>
              </w:rPr>
              <w:t>Сентябрь</w:t>
            </w:r>
          </w:p>
        </w:tc>
        <w:tc>
          <w:tcPr>
            <w:tcW w:w="977" w:type="dxa"/>
            <w:vAlign w:val="center"/>
          </w:tcPr>
          <w:p w14:paraId="3568DCAF" w14:textId="0E2FDB14" w:rsidR="00713AB5" w:rsidRDefault="00713AB5" w:rsidP="008C1B07">
            <w:pPr>
              <w:ind w:left="-113" w:right="-107"/>
              <w:jc w:val="center"/>
              <w:rPr>
                <w:rFonts w:ascii="Tahoma" w:hAnsi="Tahoma" w:cs="Tahoma"/>
                <w:sz w:val="20"/>
                <w:szCs w:val="20"/>
              </w:rPr>
            </w:pPr>
            <w:r>
              <w:rPr>
                <w:rFonts w:ascii="Tahoma" w:hAnsi="Tahoma" w:cs="Tahoma"/>
                <w:sz w:val="20"/>
                <w:szCs w:val="20"/>
              </w:rPr>
              <w:t>Октябрь</w:t>
            </w:r>
          </w:p>
        </w:tc>
        <w:tc>
          <w:tcPr>
            <w:tcW w:w="922" w:type="dxa"/>
            <w:vAlign w:val="center"/>
          </w:tcPr>
          <w:p w14:paraId="56522910" w14:textId="1A571C2E" w:rsidR="00713AB5" w:rsidRDefault="00713AB5" w:rsidP="008C1B07">
            <w:pPr>
              <w:ind w:left="-113" w:right="-107"/>
              <w:jc w:val="center"/>
              <w:rPr>
                <w:rFonts w:ascii="Tahoma" w:hAnsi="Tahoma" w:cs="Tahoma"/>
                <w:sz w:val="20"/>
                <w:szCs w:val="20"/>
              </w:rPr>
            </w:pPr>
            <w:r>
              <w:rPr>
                <w:rFonts w:ascii="Tahoma" w:hAnsi="Tahoma" w:cs="Tahoma"/>
                <w:sz w:val="20"/>
                <w:szCs w:val="20"/>
              </w:rPr>
              <w:t>Ноябрь</w:t>
            </w:r>
          </w:p>
        </w:tc>
        <w:tc>
          <w:tcPr>
            <w:tcW w:w="992" w:type="dxa"/>
            <w:vAlign w:val="center"/>
          </w:tcPr>
          <w:p w14:paraId="2B84E159" w14:textId="3F1198EC" w:rsidR="00713AB5" w:rsidRDefault="00713AB5" w:rsidP="008C1B07">
            <w:pPr>
              <w:ind w:left="-113" w:right="-107"/>
              <w:jc w:val="center"/>
              <w:rPr>
                <w:rFonts w:ascii="Tahoma" w:hAnsi="Tahoma" w:cs="Tahoma"/>
                <w:sz w:val="20"/>
                <w:szCs w:val="20"/>
              </w:rPr>
            </w:pPr>
            <w:r>
              <w:rPr>
                <w:rFonts w:ascii="Tahoma" w:hAnsi="Tahoma" w:cs="Tahoma"/>
                <w:sz w:val="20"/>
                <w:szCs w:val="20"/>
              </w:rPr>
              <w:t>Декабрь</w:t>
            </w:r>
          </w:p>
        </w:tc>
        <w:tc>
          <w:tcPr>
            <w:tcW w:w="1111" w:type="dxa"/>
            <w:vAlign w:val="center"/>
          </w:tcPr>
          <w:p w14:paraId="4A3C6A5B" w14:textId="4C2E6927" w:rsidR="00713AB5" w:rsidRDefault="00713AB5" w:rsidP="008C1B07">
            <w:pPr>
              <w:ind w:left="-113" w:right="-107"/>
              <w:jc w:val="center"/>
              <w:rPr>
                <w:rFonts w:ascii="Tahoma" w:hAnsi="Tahoma" w:cs="Tahoma"/>
                <w:sz w:val="20"/>
                <w:szCs w:val="20"/>
              </w:rPr>
            </w:pPr>
            <w:r>
              <w:rPr>
                <w:rFonts w:ascii="Tahoma" w:hAnsi="Tahoma" w:cs="Tahoma"/>
                <w:sz w:val="20"/>
                <w:szCs w:val="20"/>
              </w:rPr>
              <w:t>На период работ</w:t>
            </w:r>
          </w:p>
        </w:tc>
      </w:tr>
      <w:tr w:rsidR="005879FE" w14:paraId="4BAE227C" w14:textId="77777777" w:rsidTr="005879FE">
        <w:trPr>
          <w:trHeight w:val="964"/>
        </w:trPr>
        <w:tc>
          <w:tcPr>
            <w:tcW w:w="416" w:type="dxa"/>
            <w:vAlign w:val="center"/>
          </w:tcPr>
          <w:p w14:paraId="5974EB6B" w14:textId="77777777" w:rsidR="005879FE" w:rsidRPr="005879FE" w:rsidRDefault="005879FE" w:rsidP="005879FE">
            <w:pPr>
              <w:ind w:left="-108" w:right="-108"/>
              <w:jc w:val="center"/>
              <w:rPr>
                <w:rFonts w:ascii="Tahoma" w:hAnsi="Tahoma" w:cs="Tahoma"/>
                <w:color w:val="000000"/>
                <w:sz w:val="20"/>
                <w:szCs w:val="20"/>
              </w:rPr>
            </w:pPr>
            <w:r w:rsidRPr="005879FE">
              <w:rPr>
                <w:rFonts w:ascii="Tahoma" w:hAnsi="Tahoma" w:cs="Tahoma"/>
                <w:color w:val="000000"/>
                <w:sz w:val="20"/>
                <w:szCs w:val="20"/>
              </w:rPr>
              <w:t>1</w:t>
            </w:r>
          </w:p>
        </w:tc>
        <w:tc>
          <w:tcPr>
            <w:tcW w:w="2011" w:type="dxa"/>
            <w:vAlign w:val="center"/>
          </w:tcPr>
          <w:p w14:paraId="7578514B" w14:textId="7CB0C45F" w:rsidR="005879FE" w:rsidRPr="000513A5" w:rsidRDefault="005879FE" w:rsidP="005879FE">
            <w:pPr>
              <w:ind w:left="-108" w:right="-108"/>
              <w:jc w:val="center"/>
              <w:rPr>
                <w:rFonts w:ascii="Tahoma" w:hAnsi="Tahoma" w:cs="Tahoma"/>
                <w:color w:val="000000"/>
                <w:sz w:val="20"/>
                <w:szCs w:val="20"/>
              </w:rPr>
            </w:pPr>
            <w:r w:rsidRPr="005879FE">
              <w:rPr>
                <w:rFonts w:ascii="Tahoma" w:hAnsi="Tahoma" w:cs="Tahoma"/>
                <w:color w:val="000000"/>
                <w:sz w:val="20"/>
                <w:szCs w:val="20"/>
              </w:rPr>
              <w:t>Телескопический погрузчик</w:t>
            </w:r>
          </w:p>
        </w:tc>
        <w:tc>
          <w:tcPr>
            <w:tcW w:w="1117" w:type="dxa"/>
            <w:vAlign w:val="bottom"/>
          </w:tcPr>
          <w:p w14:paraId="50DCD62F" w14:textId="4A72D4ED" w:rsidR="005879FE" w:rsidRDefault="005879FE" w:rsidP="005879FE">
            <w:pPr>
              <w:ind w:left="-108" w:right="-107"/>
              <w:jc w:val="center"/>
              <w:rPr>
                <w:rFonts w:ascii="Tahoma" w:hAnsi="Tahoma" w:cs="Tahoma"/>
                <w:color w:val="000000"/>
                <w:sz w:val="20"/>
                <w:szCs w:val="20"/>
              </w:rPr>
            </w:pPr>
            <w:r w:rsidRPr="005879FE">
              <w:rPr>
                <w:rFonts w:ascii="Tahoma" w:hAnsi="Tahoma" w:cs="Tahoma"/>
                <w:color w:val="000000"/>
                <w:sz w:val="20"/>
                <w:szCs w:val="20"/>
              </w:rPr>
              <w:t>маш/час</w:t>
            </w:r>
          </w:p>
          <w:p w14:paraId="325F6250" w14:textId="77777777" w:rsidR="005879FE" w:rsidRPr="005879FE" w:rsidRDefault="005879FE" w:rsidP="005879FE">
            <w:pPr>
              <w:ind w:left="-108" w:right="-107"/>
              <w:jc w:val="center"/>
              <w:rPr>
                <w:rFonts w:ascii="Tahoma" w:hAnsi="Tahoma" w:cs="Tahoma"/>
                <w:color w:val="000000"/>
                <w:sz w:val="20"/>
                <w:szCs w:val="20"/>
              </w:rPr>
            </w:pPr>
          </w:p>
          <w:p w14:paraId="23D399E4" w14:textId="7449DE2A" w:rsidR="005879FE" w:rsidRPr="005879FE" w:rsidRDefault="005879FE" w:rsidP="005879FE">
            <w:pPr>
              <w:ind w:left="-108" w:right="-107"/>
              <w:jc w:val="center"/>
              <w:rPr>
                <w:rFonts w:ascii="Tahoma" w:hAnsi="Tahoma" w:cs="Tahoma"/>
                <w:color w:val="000000"/>
                <w:sz w:val="20"/>
                <w:szCs w:val="20"/>
              </w:rPr>
            </w:pPr>
          </w:p>
        </w:tc>
        <w:tc>
          <w:tcPr>
            <w:tcW w:w="818" w:type="dxa"/>
            <w:vAlign w:val="bottom"/>
          </w:tcPr>
          <w:p w14:paraId="465E1B2B" w14:textId="36CF98CF" w:rsidR="005879FE" w:rsidRPr="005879FE" w:rsidRDefault="005879FE" w:rsidP="005879FE">
            <w:pPr>
              <w:ind w:left="-108" w:right="-107"/>
              <w:jc w:val="center"/>
              <w:rPr>
                <w:rFonts w:ascii="Tahoma" w:hAnsi="Tahoma" w:cs="Tahoma"/>
                <w:color w:val="000000"/>
                <w:sz w:val="20"/>
                <w:szCs w:val="20"/>
              </w:rPr>
            </w:pPr>
          </w:p>
        </w:tc>
        <w:tc>
          <w:tcPr>
            <w:tcW w:w="924" w:type="dxa"/>
            <w:vAlign w:val="bottom"/>
          </w:tcPr>
          <w:p w14:paraId="49150F61" w14:textId="4FD844AE" w:rsidR="005879FE" w:rsidRPr="005879FE" w:rsidRDefault="005879FE" w:rsidP="005879FE">
            <w:pPr>
              <w:ind w:left="-108" w:right="-107"/>
              <w:jc w:val="center"/>
              <w:rPr>
                <w:rFonts w:ascii="Tahoma" w:hAnsi="Tahoma" w:cs="Tahoma"/>
                <w:color w:val="000000"/>
                <w:sz w:val="20"/>
                <w:szCs w:val="20"/>
              </w:rPr>
            </w:pPr>
          </w:p>
        </w:tc>
        <w:tc>
          <w:tcPr>
            <w:tcW w:w="887" w:type="dxa"/>
            <w:vAlign w:val="bottom"/>
          </w:tcPr>
          <w:p w14:paraId="4DA2DB79" w14:textId="0CDD2BA8" w:rsidR="005879FE" w:rsidRPr="005879FE" w:rsidRDefault="005879FE" w:rsidP="005879FE">
            <w:pPr>
              <w:ind w:left="-108" w:right="-107"/>
              <w:jc w:val="center"/>
              <w:rPr>
                <w:rFonts w:ascii="Tahoma" w:hAnsi="Tahoma" w:cs="Tahoma"/>
                <w:color w:val="000000"/>
                <w:sz w:val="20"/>
                <w:szCs w:val="20"/>
              </w:rPr>
            </w:pPr>
          </w:p>
        </w:tc>
        <w:tc>
          <w:tcPr>
            <w:tcW w:w="1017" w:type="dxa"/>
            <w:vAlign w:val="bottom"/>
          </w:tcPr>
          <w:p w14:paraId="097B14DB" w14:textId="4660DBCD" w:rsidR="005879FE" w:rsidRPr="005879FE" w:rsidRDefault="005879FE" w:rsidP="005879FE">
            <w:pPr>
              <w:ind w:left="-108" w:right="-107"/>
              <w:jc w:val="center"/>
              <w:rPr>
                <w:rFonts w:ascii="Tahoma" w:hAnsi="Tahoma" w:cs="Tahoma"/>
                <w:color w:val="000000"/>
                <w:sz w:val="20"/>
                <w:szCs w:val="20"/>
              </w:rPr>
            </w:pPr>
          </w:p>
        </w:tc>
        <w:tc>
          <w:tcPr>
            <w:tcW w:w="815" w:type="dxa"/>
            <w:vAlign w:val="bottom"/>
          </w:tcPr>
          <w:p w14:paraId="224A1C53" w14:textId="65C4B501" w:rsidR="005879FE" w:rsidRPr="005879FE" w:rsidRDefault="005879FE" w:rsidP="005879FE">
            <w:pPr>
              <w:ind w:left="-108" w:right="-107"/>
              <w:jc w:val="center"/>
              <w:rPr>
                <w:rFonts w:ascii="Tahoma" w:hAnsi="Tahoma" w:cs="Tahoma"/>
                <w:color w:val="000000"/>
                <w:sz w:val="20"/>
                <w:szCs w:val="20"/>
              </w:rPr>
            </w:pPr>
          </w:p>
        </w:tc>
        <w:tc>
          <w:tcPr>
            <w:tcW w:w="895" w:type="dxa"/>
            <w:vAlign w:val="bottom"/>
          </w:tcPr>
          <w:p w14:paraId="2D3876E0" w14:textId="3416B258" w:rsidR="005879FE" w:rsidRPr="005879FE" w:rsidRDefault="005879FE" w:rsidP="005879FE">
            <w:pPr>
              <w:ind w:left="-108" w:right="-107"/>
              <w:jc w:val="center"/>
              <w:rPr>
                <w:rFonts w:ascii="Tahoma" w:hAnsi="Tahoma" w:cs="Tahoma"/>
                <w:color w:val="000000"/>
                <w:sz w:val="20"/>
                <w:szCs w:val="20"/>
              </w:rPr>
            </w:pPr>
          </w:p>
        </w:tc>
        <w:tc>
          <w:tcPr>
            <w:tcW w:w="987" w:type="dxa"/>
            <w:vAlign w:val="bottom"/>
          </w:tcPr>
          <w:p w14:paraId="13A401C2" w14:textId="77DB5347" w:rsidR="005879FE" w:rsidRPr="005879FE" w:rsidRDefault="005879FE" w:rsidP="005879FE">
            <w:pPr>
              <w:ind w:left="-108" w:right="-107"/>
              <w:jc w:val="center"/>
              <w:rPr>
                <w:rFonts w:ascii="Tahoma" w:hAnsi="Tahoma" w:cs="Tahoma"/>
                <w:color w:val="000000"/>
                <w:sz w:val="20"/>
                <w:szCs w:val="20"/>
              </w:rPr>
            </w:pPr>
          </w:p>
        </w:tc>
        <w:tc>
          <w:tcPr>
            <w:tcW w:w="821" w:type="dxa"/>
            <w:vAlign w:val="bottom"/>
          </w:tcPr>
          <w:p w14:paraId="1A809032" w14:textId="104B6537" w:rsidR="005879FE" w:rsidRDefault="005879FE" w:rsidP="005879FE">
            <w:pPr>
              <w:ind w:left="-108" w:right="-107"/>
              <w:jc w:val="center"/>
              <w:rPr>
                <w:rFonts w:ascii="Tahoma" w:hAnsi="Tahoma" w:cs="Tahoma"/>
                <w:color w:val="000000"/>
                <w:sz w:val="20"/>
                <w:szCs w:val="20"/>
              </w:rPr>
            </w:pPr>
            <w:r w:rsidRPr="005879FE">
              <w:rPr>
                <w:rFonts w:ascii="Tahoma" w:hAnsi="Tahoma" w:cs="Tahoma"/>
                <w:color w:val="000000"/>
                <w:sz w:val="20"/>
                <w:szCs w:val="20"/>
              </w:rPr>
              <w:t>176</w:t>
            </w:r>
          </w:p>
          <w:p w14:paraId="3776B3C4" w14:textId="77777777" w:rsidR="005879FE" w:rsidRPr="005879FE" w:rsidRDefault="005879FE" w:rsidP="005879FE">
            <w:pPr>
              <w:ind w:left="-108" w:right="-107"/>
              <w:jc w:val="center"/>
              <w:rPr>
                <w:rFonts w:ascii="Tahoma" w:hAnsi="Tahoma" w:cs="Tahoma"/>
                <w:color w:val="000000"/>
                <w:sz w:val="20"/>
                <w:szCs w:val="20"/>
              </w:rPr>
            </w:pPr>
          </w:p>
          <w:p w14:paraId="1073BAC7" w14:textId="4311BCB0" w:rsidR="005879FE" w:rsidRPr="005879FE" w:rsidRDefault="005879FE" w:rsidP="005879FE">
            <w:pPr>
              <w:ind w:left="-108" w:right="-107"/>
              <w:jc w:val="center"/>
              <w:rPr>
                <w:rFonts w:ascii="Tahoma" w:hAnsi="Tahoma" w:cs="Tahoma"/>
                <w:color w:val="000000"/>
                <w:sz w:val="20"/>
                <w:szCs w:val="20"/>
              </w:rPr>
            </w:pPr>
          </w:p>
        </w:tc>
        <w:tc>
          <w:tcPr>
            <w:tcW w:w="998" w:type="dxa"/>
            <w:vAlign w:val="bottom"/>
          </w:tcPr>
          <w:p w14:paraId="1A35FFED" w14:textId="27055F56" w:rsidR="005879FE" w:rsidRDefault="005879FE" w:rsidP="005879FE">
            <w:pPr>
              <w:ind w:left="-108" w:right="-107"/>
              <w:jc w:val="center"/>
              <w:rPr>
                <w:rFonts w:ascii="Tahoma" w:hAnsi="Tahoma" w:cs="Tahoma"/>
                <w:color w:val="000000"/>
                <w:sz w:val="20"/>
                <w:szCs w:val="20"/>
              </w:rPr>
            </w:pPr>
            <w:r w:rsidRPr="005879FE">
              <w:rPr>
                <w:rFonts w:ascii="Tahoma" w:hAnsi="Tahoma" w:cs="Tahoma"/>
                <w:color w:val="000000"/>
                <w:sz w:val="20"/>
                <w:szCs w:val="20"/>
              </w:rPr>
              <w:t>330</w:t>
            </w:r>
          </w:p>
          <w:p w14:paraId="14272AE1" w14:textId="77777777" w:rsidR="005879FE" w:rsidRPr="005879FE" w:rsidRDefault="005879FE" w:rsidP="005879FE">
            <w:pPr>
              <w:ind w:left="-108" w:right="-107"/>
              <w:jc w:val="center"/>
              <w:rPr>
                <w:rFonts w:ascii="Tahoma" w:hAnsi="Tahoma" w:cs="Tahoma"/>
                <w:color w:val="000000"/>
                <w:sz w:val="20"/>
                <w:szCs w:val="20"/>
              </w:rPr>
            </w:pPr>
          </w:p>
          <w:p w14:paraId="6C144F1C" w14:textId="512882FD" w:rsidR="005879FE" w:rsidRPr="005879FE" w:rsidRDefault="005879FE" w:rsidP="005879FE">
            <w:pPr>
              <w:ind w:left="-108" w:right="-107"/>
              <w:jc w:val="center"/>
              <w:rPr>
                <w:rFonts w:ascii="Tahoma" w:hAnsi="Tahoma" w:cs="Tahoma"/>
                <w:color w:val="000000"/>
                <w:sz w:val="20"/>
                <w:szCs w:val="20"/>
              </w:rPr>
            </w:pPr>
          </w:p>
        </w:tc>
        <w:tc>
          <w:tcPr>
            <w:tcW w:w="977" w:type="dxa"/>
            <w:vAlign w:val="bottom"/>
          </w:tcPr>
          <w:p w14:paraId="56C98774" w14:textId="4A4D86A7" w:rsidR="005879FE" w:rsidRDefault="005879FE" w:rsidP="005879FE">
            <w:pPr>
              <w:ind w:left="-108" w:right="-107"/>
              <w:jc w:val="center"/>
              <w:rPr>
                <w:rFonts w:ascii="Tahoma" w:hAnsi="Tahoma" w:cs="Tahoma"/>
                <w:color w:val="000000"/>
                <w:sz w:val="20"/>
                <w:szCs w:val="20"/>
              </w:rPr>
            </w:pPr>
            <w:r w:rsidRPr="005879FE">
              <w:rPr>
                <w:rFonts w:ascii="Tahoma" w:hAnsi="Tahoma" w:cs="Tahoma"/>
                <w:color w:val="000000"/>
                <w:sz w:val="20"/>
                <w:szCs w:val="20"/>
              </w:rPr>
              <w:t>341</w:t>
            </w:r>
          </w:p>
          <w:p w14:paraId="1B33A31D" w14:textId="77777777" w:rsidR="005879FE" w:rsidRPr="005879FE" w:rsidRDefault="005879FE" w:rsidP="005879FE">
            <w:pPr>
              <w:ind w:left="-108" w:right="-107"/>
              <w:jc w:val="center"/>
              <w:rPr>
                <w:rFonts w:ascii="Tahoma" w:hAnsi="Tahoma" w:cs="Tahoma"/>
                <w:color w:val="000000"/>
                <w:sz w:val="20"/>
                <w:szCs w:val="20"/>
              </w:rPr>
            </w:pPr>
          </w:p>
          <w:p w14:paraId="40C4EF7E" w14:textId="24A7DCAC" w:rsidR="005879FE" w:rsidRPr="005879FE" w:rsidRDefault="005879FE" w:rsidP="005879FE">
            <w:pPr>
              <w:ind w:left="-108" w:right="-107"/>
              <w:jc w:val="center"/>
              <w:rPr>
                <w:rFonts w:ascii="Tahoma" w:hAnsi="Tahoma" w:cs="Tahoma"/>
                <w:color w:val="000000"/>
                <w:sz w:val="20"/>
                <w:szCs w:val="20"/>
              </w:rPr>
            </w:pPr>
          </w:p>
        </w:tc>
        <w:tc>
          <w:tcPr>
            <w:tcW w:w="922" w:type="dxa"/>
            <w:vAlign w:val="bottom"/>
          </w:tcPr>
          <w:p w14:paraId="37F9560A" w14:textId="1BE079E4" w:rsidR="005879FE" w:rsidRPr="005879FE" w:rsidRDefault="005879FE" w:rsidP="005879FE">
            <w:pPr>
              <w:ind w:left="-108" w:right="-107"/>
              <w:jc w:val="center"/>
              <w:rPr>
                <w:rFonts w:ascii="Tahoma" w:hAnsi="Tahoma" w:cs="Tahoma"/>
                <w:color w:val="000000"/>
                <w:sz w:val="20"/>
                <w:szCs w:val="20"/>
              </w:rPr>
            </w:pPr>
          </w:p>
        </w:tc>
        <w:tc>
          <w:tcPr>
            <w:tcW w:w="992" w:type="dxa"/>
            <w:vAlign w:val="bottom"/>
          </w:tcPr>
          <w:p w14:paraId="7A50EC5A" w14:textId="4383F38E" w:rsidR="005879FE" w:rsidRPr="005879FE" w:rsidRDefault="005879FE" w:rsidP="005879FE">
            <w:pPr>
              <w:ind w:left="-108" w:right="-107"/>
              <w:jc w:val="center"/>
              <w:rPr>
                <w:rFonts w:ascii="Tahoma" w:hAnsi="Tahoma" w:cs="Tahoma"/>
                <w:color w:val="000000"/>
                <w:sz w:val="20"/>
                <w:szCs w:val="20"/>
              </w:rPr>
            </w:pPr>
          </w:p>
        </w:tc>
        <w:tc>
          <w:tcPr>
            <w:tcW w:w="1111" w:type="dxa"/>
            <w:vAlign w:val="bottom"/>
          </w:tcPr>
          <w:p w14:paraId="17B91E27" w14:textId="3DA4BBE7" w:rsidR="005879FE" w:rsidRDefault="005879FE" w:rsidP="005879FE">
            <w:pPr>
              <w:ind w:left="-108" w:right="-108"/>
              <w:jc w:val="center"/>
              <w:rPr>
                <w:rFonts w:ascii="Tahoma" w:hAnsi="Tahoma" w:cs="Tahoma"/>
                <w:color w:val="000000"/>
                <w:sz w:val="20"/>
                <w:szCs w:val="20"/>
              </w:rPr>
            </w:pPr>
            <w:r>
              <w:rPr>
                <w:rFonts w:ascii="Tahoma" w:hAnsi="Tahoma" w:cs="Tahoma"/>
                <w:color w:val="000000"/>
                <w:sz w:val="20"/>
                <w:szCs w:val="20"/>
              </w:rPr>
              <w:t>847</w:t>
            </w:r>
          </w:p>
          <w:p w14:paraId="73C94F4D" w14:textId="77777777" w:rsidR="005879FE" w:rsidRDefault="005879FE" w:rsidP="005879FE">
            <w:pPr>
              <w:ind w:left="-108" w:right="-108"/>
              <w:jc w:val="center"/>
              <w:rPr>
                <w:rFonts w:ascii="Tahoma" w:hAnsi="Tahoma" w:cs="Tahoma"/>
                <w:color w:val="000000"/>
                <w:sz w:val="20"/>
                <w:szCs w:val="20"/>
              </w:rPr>
            </w:pPr>
          </w:p>
          <w:p w14:paraId="345212F5" w14:textId="0C5E463C" w:rsidR="005879FE" w:rsidRPr="00516EFB" w:rsidRDefault="005879FE" w:rsidP="005879FE">
            <w:pPr>
              <w:ind w:left="-108" w:right="-108"/>
              <w:jc w:val="center"/>
              <w:rPr>
                <w:rFonts w:ascii="Tahoma" w:hAnsi="Tahoma" w:cs="Tahoma"/>
                <w:color w:val="000000"/>
                <w:sz w:val="20"/>
                <w:szCs w:val="20"/>
              </w:rPr>
            </w:pPr>
          </w:p>
        </w:tc>
      </w:tr>
    </w:tbl>
    <w:p w14:paraId="215ABBA6" w14:textId="088479F2" w:rsidR="00FB2FD3" w:rsidRDefault="00FB2FD3" w:rsidP="00647270">
      <w:pPr>
        <w:ind w:right="-108"/>
        <w:rPr>
          <w:rFonts w:ascii="Tahoma" w:hAnsi="Tahoma" w:cs="Tahoma"/>
          <w:sz w:val="20"/>
          <w:szCs w:val="20"/>
        </w:rPr>
      </w:pPr>
    </w:p>
    <w:p w14:paraId="5D46E186" w14:textId="05CDE17E" w:rsidR="002550FD" w:rsidRDefault="002550FD" w:rsidP="00647270">
      <w:pPr>
        <w:ind w:right="-108"/>
        <w:rPr>
          <w:rFonts w:ascii="Tahoma" w:hAnsi="Tahoma" w:cs="Tahoma"/>
          <w:sz w:val="20"/>
          <w:szCs w:val="20"/>
        </w:rPr>
      </w:pPr>
    </w:p>
    <w:p w14:paraId="465041C4" w14:textId="77777777" w:rsidR="002550FD" w:rsidRDefault="002550FD" w:rsidP="00647270">
      <w:pPr>
        <w:ind w:right="-108"/>
        <w:rPr>
          <w:rFonts w:ascii="Tahoma" w:hAnsi="Tahoma" w:cs="Tahoma"/>
          <w:sz w:val="20"/>
          <w:szCs w:val="20"/>
        </w:rPr>
        <w:sectPr w:rsidR="002550FD" w:rsidSect="00FB2FD3">
          <w:pgSz w:w="16834" w:h="11909" w:orient="landscape"/>
          <w:pgMar w:top="851" w:right="1134" w:bottom="851" w:left="1134" w:header="720" w:footer="431" w:gutter="0"/>
          <w:cols w:space="60"/>
          <w:noEndnote/>
          <w:docGrid w:linePitch="326"/>
        </w:sectPr>
      </w:pPr>
    </w:p>
    <w:p w14:paraId="0C858F03" w14:textId="6D8EFBB2" w:rsidR="008628EC" w:rsidRPr="000513A5" w:rsidRDefault="00C5099D" w:rsidP="00830264">
      <w:pPr>
        <w:ind w:left="-108" w:right="-108"/>
        <w:rPr>
          <w:rFonts w:ascii="Tahoma" w:hAnsi="Tahoma" w:cs="Tahoma"/>
          <w:sz w:val="20"/>
          <w:szCs w:val="20"/>
        </w:rPr>
      </w:pPr>
      <w:r w:rsidRPr="000513A5">
        <w:rPr>
          <w:rFonts w:ascii="Tahoma" w:hAnsi="Tahoma" w:cs="Tahoma"/>
          <w:sz w:val="20"/>
          <w:szCs w:val="20"/>
        </w:rPr>
        <w:lastRenderedPageBreak/>
        <w:t xml:space="preserve"> </w:t>
      </w:r>
      <w:r w:rsidRPr="000513A5">
        <w:rPr>
          <w:rFonts w:ascii="Tahoma" w:hAnsi="Tahoma" w:cs="Tahoma"/>
          <w:sz w:val="20"/>
          <w:szCs w:val="20"/>
        </w:rPr>
        <w:tab/>
      </w:r>
    </w:p>
    <w:p w14:paraId="6B1A7BB6" w14:textId="77777777" w:rsidR="00787F2F" w:rsidRPr="000513A5" w:rsidRDefault="00787F2F" w:rsidP="00DD6D77">
      <w:pPr>
        <w:pStyle w:val="aff8"/>
        <w:numPr>
          <w:ilvl w:val="0"/>
          <w:numId w:val="1"/>
        </w:numPr>
        <w:spacing w:line="240" w:lineRule="auto"/>
        <w:outlineLvl w:val="0"/>
        <w:rPr>
          <w:rFonts w:ascii="Tahoma" w:hAnsi="Tahoma" w:cs="Tahoma"/>
          <w:sz w:val="20"/>
          <w:szCs w:val="20"/>
        </w:rPr>
      </w:pPr>
      <w:bookmarkStart w:id="17" w:name="_Toc1664516"/>
      <w:bookmarkStart w:id="18" w:name="_Toc7529556"/>
      <w:bookmarkStart w:id="19" w:name="_Toc7529785"/>
      <w:bookmarkStart w:id="20" w:name="_Toc8053111"/>
      <w:bookmarkStart w:id="21" w:name="_Toc8053661"/>
      <w:r w:rsidRPr="000513A5">
        <w:rPr>
          <w:rFonts w:ascii="Tahoma" w:hAnsi="Tahoma" w:cs="Tahoma"/>
          <w:sz w:val="20"/>
          <w:szCs w:val="20"/>
        </w:rPr>
        <w:t>Единицы учета выполненных</w:t>
      </w:r>
      <w:r w:rsidR="007C0159" w:rsidRPr="000513A5">
        <w:rPr>
          <w:rFonts w:ascii="Tahoma" w:hAnsi="Tahoma" w:cs="Tahoma"/>
          <w:sz w:val="20"/>
          <w:szCs w:val="20"/>
        </w:rPr>
        <w:t xml:space="preserve"> работ</w:t>
      </w:r>
      <w:bookmarkEnd w:id="17"/>
      <w:r w:rsidR="000C7EEE" w:rsidRPr="000513A5">
        <w:rPr>
          <w:rFonts w:ascii="Tahoma" w:hAnsi="Tahoma" w:cs="Tahoma"/>
          <w:sz w:val="20"/>
          <w:szCs w:val="20"/>
        </w:rPr>
        <w:t>.</w:t>
      </w:r>
      <w:bookmarkEnd w:id="18"/>
      <w:bookmarkEnd w:id="19"/>
      <w:bookmarkEnd w:id="20"/>
      <w:bookmarkEnd w:id="21"/>
    </w:p>
    <w:p w14:paraId="7EFE4633" w14:textId="410C1313" w:rsidR="005879FE" w:rsidRPr="005879FE" w:rsidRDefault="005879FE" w:rsidP="005879FE">
      <w:pPr>
        <w:tabs>
          <w:tab w:val="left" w:pos="851"/>
        </w:tabs>
        <w:jc w:val="both"/>
        <w:rPr>
          <w:rFonts w:ascii="Tahoma" w:hAnsi="Tahoma" w:cs="Tahoma"/>
          <w:sz w:val="22"/>
          <w:szCs w:val="22"/>
        </w:rPr>
      </w:pPr>
      <w:r>
        <w:rPr>
          <w:rFonts w:ascii="Tahoma" w:hAnsi="Tahoma" w:cs="Tahoma"/>
          <w:sz w:val="22"/>
          <w:szCs w:val="22"/>
        </w:rPr>
        <w:tab/>
      </w:r>
      <w:r w:rsidRPr="005879FE">
        <w:rPr>
          <w:rFonts w:ascii="Tahoma" w:hAnsi="Tahoma" w:cs="Tahoma"/>
          <w:sz w:val="22"/>
          <w:szCs w:val="22"/>
        </w:rPr>
        <w:t>Единицами учета выполненных работ для машин являются машино-часы. Время работы фиксируется в путевых листах, либо рапортах работы транспортных средств, к актам выполненных работ обязаны прилагаться копии (либо сканы) путевых листов совместно с отчётами по данным спутникового мониторинга.</w:t>
      </w:r>
    </w:p>
    <w:p w14:paraId="2B1C2A6D" w14:textId="77777777" w:rsidR="00F67BFD" w:rsidRPr="000513A5" w:rsidRDefault="00F67BFD" w:rsidP="00486B1D">
      <w:pPr>
        <w:ind w:left="709"/>
        <w:jc w:val="both"/>
        <w:rPr>
          <w:rFonts w:ascii="Tahoma" w:hAnsi="Tahoma" w:cs="Tahoma"/>
          <w:sz w:val="20"/>
          <w:szCs w:val="20"/>
        </w:rPr>
      </w:pPr>
    </w:p>
    <w:p w14:paraId="56ABF4D4" w14:textId="51E9432C" w:rsidR="00FA1716" w:rsidRPr="000513A5" w:rsidRDefault="00524DC3" w:rsidP="00DD6D77">
      <w:pPr>
        <w:pStyle w:val="aff8"/>
        <w:numPr>
          <w:ilvl w:val="0"/>
          <w:numId w:val="1"/>
        </w:numPr>
        <w:outlineLvl w:val="0"/>
        <w:rPr>
          <w:rFonts w:ascii="Tahoma" w:hAnsi="Tahoma" w:cs="Tahoma"/>
          <w:sz w:val="20"/>
          <w:szCs w:val="20"/>
        </w:rPr>
      </w:pPr>
      <w:bookmarkStart w:id="22" w:name="_Toc7529557"/>
      <w:bookmarkStart w:id="23" w:name="_Toc7529786"/>
      <w:bookmarkStart w:id="24" w:name="_Toc8053112"/>
      <w:bookmarkStart w:id="25" w:name="_Toc8053662"/>
      <w:r w:rsidRPr="000513A5">
        <w:rPr>
          <w:rFonts w:ascii="Tahoma" w:hAnsi="Tahoma" w:cs="Tahoma"/>
          <w:sz w:val="20"/>
          <w:szCs w:val="20"/>
        </w:rPr>
        <w:t>Сроки оказания услуг</w:t>
      </w:r>
      <w:r w:rsidR="000C7EEE" w:rsidRPr="000513A5">
        <w:rPr>
          <w:rFonts w:ascii="Tahoma" w:hAnsi="Tahoma" w:cs="Tahoma"/>
          <w:sz w:val="20"/>
          <w:szCs w:val="20"/>
        </w:rPr>
        <w:t>.</w:t>
      </w:r>
      <w:bookmarkEnd w:id="22"/>
      <w:bookmarkEnd w:id="23"/>
      <w:bookmarkEnd w:id="24"/>
      <w:bookmarkEnd w:id="25"/>
    </w:p>
    <w:p w14:paraId="3EE57D62" w14:textId="051541C1" w:rsidR="00997996" w:rsidRPr="00B824FA" w:rsidRDefault="00240AAC" w:rsidP="00B824FA">
      <w:pPr>
        <w:pStyle w:val="a9"/>
        <w:ind w:left="360"/>
        <w:rPr>
          <w:rFonts w:ascii="Tahoma" w:hAnsi="Tahoma" w:cs="Tahoma"/>
          <w:sz w:val="20"/>
          <w:szCs w:val="20"/>
        </w:rPr>
      </w:pPr>
      <w:r w:rsidRPr="000513A5">
        <w:rPr>
          <w:rFonts w:ascii="Tahoma" w:hAnsi="Tahoma" w:cs="Tahoma"/>
          <w:sz w:val="20"/>
          <w:szCs w:val="20"/>
        </w:rPr>
        <w:t>Д</w:t>
      </w:r>
      <w:r w:rsidR="003863BF" w:rsidRPr="000513A5">
        <w:rPr>
          <w:rFonts w:ascii="Tahoma" w:hAnsi="Tahoma" w:cs="Tahoma"/>
          <w:sz w:val="20"/>
          <w:szCs w:val="20"/>
        </w:rPr>
        <w:t xml:space="preserve">ата </w:t>
      </w:r>
      <w:r w:rsidR="00EF7FD5" w:rsidRPr="000513A5">
        <w:rPr>
          <w:rFonts w:ascii="Tahoma" w:hAnsi="Tahoma" w:cs="Tahoma"/>
          <w:sz w:val="20"/>
          <w:szCs w:val="20"/>
        </w:rPr>
        <w:t>оказания услуг</w:t>
      </w:r>
      <w:r w:rsidR="00752A84" w:rsidRPr="000513A5">
        <w:rPr>
          <w:rFonts w:ascii="Tahoma" w:hAnsi="Tahoma" w:cs="Tahoma"/>
          <w:sz w:val="20"/>
          <w:szCs w:val="20"/>
        </w:rPr>
        <w:t xml:space="preserve">: c </w:t>
      </w:r>
      <w:r w:rsidR="00B824FA">
        <w:rPr>
          <w:rFonts w:ascii="Tahoma" w:hAnsi="Tahoma" w:cs="Tahoma"/>
          <w:sz w:val="20"/>
          <w:szCs w:val="20"/>
        </w:rPr>
        <w:t xml:space="preserve">момента заключения договора до </w:t>
      </w:r>
      <w:r w:rsidR="008579A1" w:rsidRPr="00B824FA">
        <w:rPr>
          <w:rFonts w:ascii="Tahoma" w:hAnsi="Tahoma" w:cs="Tahoma"/>
          <w:sz w:val="20"/>
          <w:szCs w:val="20"/>
        </w:rPr>
        <w:t>3</w:t>
      </w:r>
      <w:r w:rsidR="007809FF" w:rsidRPr="00B824FA">
        <w:rPr>
          <w:rFonts w:ascii="Tahoma" w:hAnsi="Tahoma" w:cs="Tahoma"/>
          <w:sz w:val="20"/>
          <w:szCs w:val="20"/>
        </w:rPr>
        <w:t>1</w:t>
      </w:r>
      <w:r w:rsidRPr="00B824FA">
        <w:rPr>
          <w:rFonts w:ascii="Tahoma" w:hAnsi="Tahoma" w:cs="Tahoma"/>
          <w:sz w:val="20"/>
          <w:szCs w:val="20"/>
        </w:rPr>
        <w:t>.</w:t>
      </w:r>
      <w:r w:rsidR="007809FF" w:rsidRPr="00B824FA">
        <w:rPr>
          <w:rFonts w:ascii="Tahoma" w:hAnsi="Tahoma" w:cs="Tahoma"/>
          <w:sz w:val="20"/>
          <w:szCs w:val="20"/>
        </w:rPr>
        <w:t>10</w:t>
      </w:r>
      <w:r w:rsidRPr="00B824FA">
        <w:rPr>
          <w:rFonts w:ascii="Tahoma" w:hAnsi="Tahoma" w:cs="Tahoma"/>
          <w:sz w:val="20"/>
          <w:szCs w:val="20"/>
        </w:rPr>
        <w:t>.202</w:t>
      </w:r>
      <w:r w:rsidR="003068C3" w:rsidRPr="00B824FA">
        <w:rPr>
          <w:rFonts w:ascii="Tahoma" w:hAnsi="Tahoma" w:cs="Tahoma"/>
          <w:sz w:val="20"/>
          <w:szCs w:val="20"/>
        </w:rPr>
        <w:t>6</w:t>
      </w:r>
      <w:r w:rsidR="003863BF" w:rsidRPr="00B824FA">
        <w:rPr>
          <w:rFonts w:ascii="Tahoma" w:hAnsi="Tahoma" w:cs="Tahoma"/>
          <w:sz w:val="20"/>
          <w:szCs w:val="20"/>
        </w:rPr>
        <w:t>.</w:t>
      </w:r>
    </w:p>
    <w:p w14:paraId="256FAFF6" w14:textId="77777777" w:rsidR="00540BFE" w:rsidRPr="000513A5" w:rsidRDefault="00540BFE" w:rsidP="00486B1D">
      <w:pPr>
        <w:spacing w:line="100" w:lineRule="atLeast"/>
        <w:ind w:firstLine="709"/>
        <w:rPr>
          <w:rFonts w:ascii="Tahoma" w:hAnsi="Tahoma" w:cs="Tahoma"/>
          <w:color w:val="000000"/>
          <w:sz w:val="20"/>
          <w:szCs w:val="20"/>
        </w:rPr>
      </w:pPr>
    </w:p>
    <w:p w14:paraId="48BE2D0F" w14:textId="6025F93B" w:rsidR="00DE18AD" w:rsidRPr="000513A5" w:rsidRDefault="00DE18AD" w:rsidP="00DD6D77">
      <w:pPr>
        <w:pStyle w:val="aff8"/>
        <w:numPr>
          <w:ilvl w:val="0"/>
          <w:numId w:val="1"/>
        </w:numPr>
        <w:outlineLvl w:val="0"/>
        <w:rPr>
          <w:rFonts w:ascii="Tahoma" w:hAnsi="Tahoma" w:cs="Tahoma"/>
          <w:sz w:val="20"/>
          <w:szCs w:val="20"/>
        </w:rPr>
      </w:pPr>
      <w:bookmarkStart w:id="26" w:name="_Toc490728720"/>
      <w:bookmarkStart w:id="27" w:name="_Toc1664520"/>
      <w:bookmarkStart w:id="28" w:name="_Toc7529560"/>
      <w:bookmarkStart w:id="29" w:name="_Toc7529789"/>
      <w:bookmarkStart w:id="30" w:name="_Toc8053115"/>
      <w:bookmarkStart w:id="31" w:name="_Toc8053665"/>
      <w:r w:rsidRPr="000513A5">
        <w:rPr>
          <w:rFonts w:ascii="Tahoma" w:hAnsi="Tahoma" w:cs="Tahoma"/>
          <w:sz w:val="20"/>
          <w:szCs w:val="20"/>
        </w:rPr>
        <w:t>Общие требования</w:t>
      </w:r>
      <w:r w:rsidR="001C621A" w:rsidRPr="000513A5">
        <w:rPr>
          <w:rFonts w:ascii="Tahoma" w:hAnsi="Tahoma" w:cs="Tahoma"/>
          <w:sz w:val="20"/>
          <w:szCs w:val="20"/>
        </w:rPr>
        <w:t xml:space="preserve"> к оказанию услуг</w:t>
      </w:r>
      <w:bookmarkEnd w:id="26"/>
      <w:bookmarkEnd w:id="27"/>
      <w:r w:rsidR="000C7EEE" w:rsidRPr="000513A5">
        <w:rPr>
          <w:rFonts w:ascii="Tahoma" w:hAnsi="Tahoma" w:cs="Tahoma"/>
          <w:sz w:val="20"/>
          <w:szCs w:val="20"/>
        </w:rPr>
        <w:t>.</w:t>
      </w:r>
      <w:bookmarkEnd w:id="28"/>
      <w:bookmarkEnd w:id="29"/>
      <w:bookmarkEnd w:id="30"/>
      <w:bookmarkEnd w:id="31"/>
      <w:r w:rsidR="006E7162" w:rsidRPr="000513A5">
        <w:rPr>
          <w:rFonts w:ascii="Tahoma" w:hAnsi="Tahoma" w:cs="Tahoma"/>
          <w:sz w:val="20"/>
          <w:szCs w:val="20"/>
        </w:rPr>
        <w:t xml:space="preserve"> </w:t>
      </w:r>
    </w:p>
    <w:p w14:paraId="5A42F46D" w14:textId="41CF4B20" w:rsidR="00C528F8" w:rsidRPr="000513A5" w:rsidRDefault="00C528F8" w:rsidP="00DD6D77">
      <w:pPr>
        <w:pStyle w:val="aff8"/>
        <w:numPr>
          <w:ilvl w:val="1"/>
          <w:numId w:val="2"/>
        </w:numPr>
        <w:tabs>
          <w:tab w:val="left" w:pos="993"/>
          <w:tab w:val="left" w:pos="1134"/>
        </w:tabs>
        <w:ind w:hanging="2022"/>
        <w:outlineLvl w:val="0"/>
        <w:rPr>
          <w:rFonts w:ascii="Tahoma" w:hAnsi="Tahoma" w:cs="Tahoma"/>
          <w:sz w:val="20"/>
          <w:szCs w:val="20"/>
        </w:rPr>
      </w:pPr>
      <w:bookmarkStart w:id="32" w:name="_Toc490728721"/>
      <w:bookmarkStart w:id="33" w:name="_Toc1664521"/>
      <w:bookmarkStart w:id="34" w:name="_Toc7529561"/>
      <w:bookmarkStart w:id="35" w:name="_Toc7529790"/>
      <w:bookmarkStart w:id="36" w:name="_Toc8053116"/>
      <w:bookmarkStart w:id="37" w:name="_Toc8053666"/>
      <w:r w:rsidRPr="000513A5">
        <w:rPr>
          <w:rFonts w:ascii="Tahoma" w:hAnsi="Tahoma" w:cs="Tahoma"/>
          <w:sz w:val="20"/>
          <w:szCs w:val="20"/>
        </w:rPr>
        <w:t xml:space="preserve">Требования к </w:t>
      </w:r>
      <w:r w:rsidR="00326DF3" w:rsidRPr="000513A5">
        <w:rPr>
          <w:rFonts w:ascii="Tahoma" w:hAnsi="Tahoma" w:cs="Tahoma"/>
          <w:sz w:val="20"/>
          <w:szCs w:val="20"/>
        </w:rPr>
        <w:t>И</w:t>
      </w:r>
      <w:r w:rsidRPr="000513A5">
        <w:rPr>
          <w:rFonts w:ascii="Tahoma" w:hAnsi="Tahoma" w:cs="Tahoma"/>
          <w:sz w:val="20"/>
          <w:szCs w:val="20"/>
        </w:rPr>
        <w:t>сполнителю</w:t>
      </w:r>
      <w:bookmarkEnd w:id="32"/>
      <w:bookmarkEnd w:id="33"/>
      <w:r w:rsidR="000C7EEE" w:rsidRPr="000513A5">
        <w:rPr>
          <w:rFonts w:ascii="Tahoma" w:hAnsi="Tahoma" w:cs="Tahoma"/>
          <w:sz w:val="20"/>
          <w:szCs w:val="20"/>
        </w:rPr>
        <w:t>.</w:t>
      </w:r>
      <w:bookmarkEnd w:id="34"/>
      <w:bookmarkEnd w:id="35"/>
      <w:bookmarkEnd w:id="36"/>
      <w:bookmarkEnd w:id="37"/>
      <w:r w:rsidRPr="000513A5">
        <w:rPr>
          <w:rFonts w:ascii="Tahoma" w:hAnsi="Tahoma" w:cs="Tahoma"/>
          <w:sz w:val="20"/>
          <w:szCs w:val="20"/>
        </w:rPr>
        <w:t xml:space="preserve"> </w:t>
      </w:r>
    </w:p>
    <w:p w14:paraId="39336D03" w14:textId="77777777" w:rsidR="007809FF" w:rsidRPr="00E0398D" w:rsidRDefault="0034641C" w:rsidP="007809FF">
      <w:pPr>
        <w:tabs>
          <w:tab w:val="left" w:pos="567"/>
        </w:tabs>
        <w:spacing w:line="100" w:lineRule="atLeast"/>
        <w:jc w:val="both"/>
        <w:rPr>
          <w:rFonts w:ascii="Tahoma" w:hAnsi="Tahoma" w:cs="Tahoma"/>
          <w:sz w:val="22"/>
          <w:szCs w:val="22"/>
        </w:rPr>
      </w:pPr>
      <w:r w:rsidRPr="000513A5">
        <w:rPr>
          <w:rFonts w:ascii="Tahoma" w:hAnsi="Tahoma" w:cs="Tahoma"/>
          <w:sz w:val="20"/>
          <w:szCs w:val="20"/>
        </w:rPr>
        <w:tab/>
      </w:r>
      <w:r w:rsidR="007809FF" w:rsidRPr="00E0398D">
        <w:rPr>
          <w:rFonts w:ascii="Tahoma" w:hAnsi="Tahoma" w:cs="Tahoma"/>
          <w:sz w:val="22"/>
          <w:szCs w:val="22"/>
        </w:rPr>
        <w:t>Исполнитель обязуется оказывать услуги техникой по заявкам Заказчика.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 предшествующего дню (дате), предполагаемой для начала оказания услуг. Исполнитель согласовывает заявку и направляет ее Заказчику в течение часа после ее получения.</w:t>
      </w:r>
    </w:p>
    <w:p w14:paraId="04E9E269" w14:textId="77777777" w:rsidR="007809FF" w:rsidRPr="00E0398D" w:rsidRDefault="007809FF" w:rsidP="007809FF">
      <w:pPr>
        <w:tabs>
          <w:tab w:val="left" w:pos="567"/>
        </w:tabs>
        <w:spacing w:line="100" w:lineRule="atLeast"/>
        <w:jc w:val="both"/>
        <w:rPr>
          <w:rFonts w:ascii="Tahoma" w:hAnsi="Tahoma" w:cs="Tahoma"/>
          <w:b/>
          <w:sz w:val="22"/>
          <w:szCs w:val="22"/>
        </w:rPr>
      </w:pPr>
      <w:r w:rsidRPr="00E0398D">
        <w:rPr>
          <w:rFonts w:ascii="Tahoma" w:hAnsi="Tahoma" w:cs="Tahoma"/>
          <w:sz w:val="22"/>
          <w:szCs w:val="22"/>
        </w:rPr>
        <w:tab/>
        <w:t>Количество смен и продолжительность смены оказания услуг производится согласно заявке, обеденный перерыв не входит в рабочее время.</w:t>
      </w:r>
    </w:p>
    <w:p w14:paraId="1B9F9337" w14:textId="77777777" w:rsidR="007809FF" w:rsidRPr="00E0398D" w:rsidRDefault="007809FF" w:rsidP="007809FF">
      <w:pPr>
        <w:tabs>
          <w:tab w:val="left" w:pos="567"/>
        </w:tabs>
        <w:spacing w:line="100" w:lineRule="atLeast"/>
        <w:jc w:val="both"/>
        <w:rPr>
          <w:rFonts w:ascii="Tahoma" w:hAnsi="Tahoma" w:cs="Tahoma"/>
          <w:b/>
          <w:sz w:val="22"/>
          <w:szCs w:val="22"/>
        </w:rPr>
      </w:pPr>
      <w:r w:rsidRPr="00E0398D">
        <w:rPr>
          <w:rFonts w:ascii="Tahoma" w:hAnsi="Tahoma" w:cs="Tahoma"/>
          <w:sz w:val="22"/>
          <w:szCs w:val="22"/>
        </w:rPr>
        <w:tab/>
        <w:t>Исполнитель должен иметь опыт работы на рынке услуг по проведению работ дорожно - строительной техникой не менее 2 (двух) лет.</w:t>
      </w:r>
    </w:p>
    <w:p w14:paraId="53DF59E1" w14:textId="77777777" w:rsidR="007809FF" w:rsidRPr="00E0398D" w:rsidRDefault="007809FF" w:rsidP="007809FF">
      <w:pPr>
        <w:tabs>
          <w:tab w:val="left" w:pos="567"/>
        </w:tabs>
        <w:spacing w:line="100" w:lineRule="atLeast"/>
        <w:jc w:val="both"/>
        <w:rPr>
          <w:rFonts w:ascii="Tahoma" w:hAnsi="Tahoma" w:cs="Tahoma"/>
          <w:sz w:val="22"/>
          <w:szCs w:val="22"/>
        </w:rPr>
      </w:pPr>
      <w:r w:rsidRPr="00E0398D">
        <w:rPr>
          <w:rFonts w:ascii="Tahoma" w:hAnsi="Tahoma" w:cs="Tahoma"/>
          <w:sz w:val="22"/>
          <w:szCs w:val="22"/>
        </w:rPr>
        <w:tab/>
        <w:t>Исполнитель обязан своевременно и полно информировать Заказчика о качестве, объемах и темпах оказания услуг. Предоставлять информацию о техническом состоянии задействованной техники.</w:t>
      </w:r>
    </w:p>
    <w:p w14:paraId="3A87EFB8" w14:textId="77777777" w:rsidR="007809FF" w:rsidRPr="00E0398D" w:rsidRDefault="007809FF" w:rsidP="007809FF">
      <w:pPr>
        <w:tabs>
          <w:tab w:val="left" w:pos="567"/>
        </w:tabs>
        <w:spacing w:line="100" w:lineRule="atLeast"/>
        <w:jc w:val="both"/>
        <w:rPr>
          <w:rFonts w:ascii="Tahoma" w:hAnsi="Tahoma" w:cs="Tahoma"/>
          <w:sz w:val="22"/>
          <w:szCs w:val="22"/>
        </w:rPr>
      </w:pPr>
      <w:r w:rsidRPr="00E0398D">
        <w:rPr>
          <w:rFonts w:ascii="Tahoma" w:hAnsi="Tahoma" w:cs="Tahoma"/>
          <w:sz w:val="22"/>
          <w:szCs w:val="22"/>
        </w:rPr>
        <w:tab/>
        <w:t>В согласованные сроки обеспечить доставку техники и прибытие персонала Исполнителя на место оказания услуг. При выходе из строя техники, произвести замену на аналогичную по грузоподъемности и техническим характеристиками, либо превышающим заявленные, без увеличения согласованной Сторонами стоимости услуг.</w:t>
      </w:r>
    </w:p>
    <w:p w14:paraId="0C043DAA" w14:textId="77777777" w:rsidR="007809FF" w:rsidRPr="00E0398D" w:rsidRDefault="007809FF" w:rsidP="007809FF">
      <w:pPr>
        <w:tabs>
          <w:tab w:val="left" w:pos="567"/>
        </w:tabs>
        <w:spacing w:line="100" w:lineRule="atLeast"/>
        <w:jc w:val="both"/>
        <w:rPr>
          <w:rFonts w:ascii="Tahoma" w:hAnsi="Tahoma" w:cs="Tahoma"/>
          <w:sz w:val="22"/>
          <w:szCs w:val="22"/>
        </w:rPr>
      </w:pPr>
      <w:r w:rsidRPr="00E0398D">
        <w:rPr>
          <w:rFonts w:ascii="Tahoma" w:hAnsi="Tahoma" w:cs="Tahoma"/>
          <w:sz w:val="22"/>
          <w:szCs w:val="22"/>
        </w:rPr>
        <w:t xml:space="preserve">Использовать исправную технику, пригодную для качественного и безопасного оказания услуг. </w:t>
      </w:r>
    </w:p>
    <w:p w14:paraId="19BE51BE" w14:textId="77777777" w:rsidR="007809FF" w:rsidRPr="00E0398D" w:rsidRDefault="007809FF" w:rsidP="007809FF">
      <w:pPr>
        <w:tabs>
          <w:tab w:val="left" w:pos="567"/>
        </w:tabs>
        <w:spacing w:line="100" w:lineRule="atLeast"/>
        <w:jc w:val="both"/>
        <w:rPr>
          <w:rFonts w:ascii="Tahoma" w:hAnsi="Tahoma" w:cs="Tahoma"/>
          <w:sz w:val="22"/>
          <w:szCs w:val="22"/>
        </w:rPr>
      </w:pPr>
      <w:r w:rsidRPr="00E0398D">
        <w:rPr>
          <w:rFonts w:ascii="Tahoma" w:hAnsi="Tahoma" w:cs="Tahoma"/>
          <w:sz w:val="22"/>
          <w:szCs w:val="22"/>
        </w:rPr>
        <w:tab/>
        <w:t>Вся колёсная техника, используемая при оказании услуг, должна быть оборудована следующим:</w:t>
      </w:r>
    </w:p>
    <w:p w14:paraId="3552953B" w14:textId="77777777" w:rsidR="007809FF" w:rsidRPr="00E0398D" w:rsidRDefault="007809FF" w:rsidP="007809FF">
      <w:pPr>
        <w:tabs>
          <w:tab w:val="left" w:pos="709"/>
        </w:tabs>
        <w:ind w:left="567" w:hanging="141"/>
        <w:jc w:val="both"/>
        <w:rPr>
          <w:rFonts w:ascii="Tahoma" w:hAnsi="Tahoma" w:cs="Tahoma"/>
          <w:sz w:val="22"/>
          <w:szCs w:val="22"/>
        </w:rPr>
      </w:pPr>
      <w:r w:rsidRPr="00E0398D">
        <w:rPr>
          <w:rFonts w:ascii="Tahoma" w:hAnsi="Tahoma" w:cs="Tahoma"/>
          <w:sz w:val="22"/>
          <w:szCs w:val="22"/>
        </w:rPr>
        <w:t>- ремнями безопасности для водителя и всех пассажиров, если они предусмотрены заводом изготовителем. Ремни должны использоваться постоянно во время движения транспортного средства;</w:t>
      </w:r>
    </w:p>
    <w:p w14:paraId="3C33BC8B"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средствами пожаротушения (также и гусеничная техника);</w:t>
      </w:r>
    </w:p>
    <w:p w14:paraId="27D4FE9C"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знаками аварийной остановки;</w:t>
      </w:r>
    </w:p>
    <w:p w14:paraId="31385F8B"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медицинскими аптечками (также и гусеничная техника);</w:t>
      </w:r>
    </w:p>
    <w:p w14:paraId="5AB62C2A"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противооткатными упорами (башмаками) для подкладывания под колеса;</w:t>
      </w:r>
    </w:p>
    <w:p w14:paraId="19C92AD7"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звуковым прерывистым сигналом при движении задним ходом (также и гусеничная техника);</w:t>
      </w:r>
    </w:p>
    <w:p w14:paraId="557D3CF1"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проблесковыми маячками желтого цвета, установленными на кабине (также и гусеничная техника);</w:t>
      </w:r>
    </w:p>
    <w:p w14:paraId="4097C44A"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двумя зеркалами заднего вида;</w:t>
      </w:r>
    </w:p>
    <w:p w14:paraId="19522373" w14:textId="77777777" w:rsidR="007809FF" w:rsidRPr="00E0398D" w:rsidRDefault="007809FF" w:rsidP="007809FF">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ремонтным инструментом, предусмотренным заводом-изготовителем (также и гусеничная техника);</w:t>
      </w:r>
    </w:p>
    <w:p w14:paraId="7F26C113"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руководством по эксплуатации и ремонту завода-изготовителя (достаточно наличия печатных изданий у эксплуатирующей организации);</w:t>
      </w:r>
    </w:p>
    <w:p w14:paraId="0CC9EEFD" w14:textId="77777777" w:rsidR="007809FF" w:rsidRPr="00E0398D" w:rsidRDefault="007809FF" w:rsidP="007809FF">
      <w:pPr>
        <w:tabs>
          <w:tab w:val="left" w:pos="567"/>
        </w:tabs>
        <w:ind w:left="426"/>
        <w:jc w:val="both"/>
        <w:rPr>
          <w:rFonts w:ascii="Tahoma" w:hAnsi="Tahoma" w:cs="Tahoma"/>
          <w:sz w:val="22"/>
          <w:szCs w:val="22"/>
        </w:rPr>
      </w:pPr>
      <w:r w:rsidRPr="00F332D6">
        <w:rPr>
          <w:rFonts w:ascii="Tahoma" w:hAnsi="Tahoma" w:cs="Tahoma"/>
          <w:sz w:val="22"/>
          <w:szCs w:val="22"/>
        </w:rPr>
        <w:t xml:space="preserve">- системой спутникового мониторинга транспорта с обязательной выгрузкой отчёта по движению и стоянкам, длительности работы включённого двигателя под нагрузкой и </w:t>
      </w:r>
      <w:r w:rsidRPr="00F332D6">
        <w:rPr>
          <w:rFonts w:ascii="Tahoma" w:hAnsi="Tahoma" w:cs="Tahoma"/>
          <w:sz w:val="22"/>
          <w:szCs w:val="22"/>
        </w:rPr>
        <w:lastRenderedPageBreak/>
        <w:t>на холостом ходу (данные для входа в систему мониторинга передаются Заказчику до начала работ);</w:t>
      </w:r>
    </w:p>
    <w:p w14:paraId="39E227C4"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датчиком приближения к ЛЭП.</w:t>
      </w:r>
    </w:p>
    <w:p w14:paraId="341C6B76" w14:textId="072AD59F" w:rsidR="007809FF" w:rsidRPr="00E0398D" w:rsidRDefault="007809FF" w:rsidP="007809FF">
      <w:pPr>
        <w:tabs>
          <w:tab w:val="left" w:pos="567"/>
        </w:tabs>
        <w:spacing w:line="100" w:lineRule="atLeast"/>
        <w:jc w:val="both"/>
        <w:rPr>
          <w:rFonts w:ascii="Tahoma" w:hAnsi="Tahoma" w:cs="Tahoma"/>
          <w:sz w:val="22"/>
          <w:szCs w:val="22"/>
        </w:rPr>
      </w:pPr>
      <w:r w:rsidRPr="00E0398D">
        <w:rPr>
          <w:rFonts w:ascii="Tahoma" w:hAnsi="Tahoma" w:cs="Tahoma"/>
          <w:sz w:val="22"/>
          <w:szCs w:val="22"/>
        </w:rPr>
        <w:tab/>
        <w:t xml:space="preserve">Для оказания услуг привлекать </w:t>
      </w:r>
      <w:r>
        <w:rPr>
          <w:rFonts w:ascii="Tahoma" w:hAnsi="Tahoma" w:cs="Tahoma"/>
          <w:sz w:val="22"/>
          <w:szCs w:val="22"/>
        </w:rPr>
        <w:t>операторов</w:t>
      </w:r>
      <w:r w:rsidRPr="00E0398D">
        <w:rPr>
          <w:rFonts w:ascii="Tahoma" w:hAnsi="Tahoma" w:cs="Tahoma"/>
          <w:sz w:val="22"/>
          <w:szCs w:val="22"/>
        </w:rPr>
        <w:t xml:space="preserve">, имеющих соответствующую категорию допуска к управлению транспортными средствами. Обеспечить наличие у </w:t>
      </w:r>
      <w:r>
        <w:rPr>
          <w:rFonts w:ascii="Tahoma" w:hAnsi="Tahoma" w:cs="Tahoma"/>
          <w:sz w:val="22"/>
          <w:szCs w:val="22"/>
        </w:rPr>
        <w:t>операторов</w:t>
      </w:r>
      <w:r w:rsidRPr="00E0398D">
        <w:rPr>
          <w:rFonts w:ascii="Tahoma" w:hAnsi="Tahoma" w:cs="Tahoma"/>
          <w:sz w:val="22"/>
          <w:szCs w:val="22"/>
        </w:rPr>
        <w:t xml:space="preserve"> всех необходимых документов, оформленных в соответствии с требованиями действующего законодательства Российской Федерации. </w:t>
      </w:r>
      <w:r w:rsidRPr="00E0398D">
        <w:rPr>
          <w:rFonts w:ascii="Tahoma" w:hAnsi="Tahoma" w:cs="Tahoma"/>
          <w:bCs/>
          <w:sz w:val="22"/>
          <w:szCs w:val="22"/>
        </w:rPr>
        <w:t xml:space="preserve">Проводить </w:t>
      </w:r>
      <w:r>
        <w:rPr>
          <w:rFonts w:ascii="Tahoma" w:hAnsi="Tahoma" w:cs="Tahoma"/>
          <w:bCs/>
          <w:sz w:val="22"/>
          <w:szCs w:val="22"/>
        </w:rPr>
        <w:t xml:space="preserve">операторам </w:t>
      </w:r>
      <w:r w:rsidRPr="00E0398D">
        <w:rPr>
          <w:rFonts w:ascii="Tahoma" w:hAnsi="Tahoma" w:cs="Tahoma"/>
          <w:bCs/>
          <w:sz w:val="22"/>
          <w:szCs w:val="22"/>
        </w:rPr>
        <w:t>ежесменный предрейсовый медицинский осмотр перед выездом на место оказания услуг, в соответствии с рекомендациями Минздрава РФ согласно федеральному закону от 29.12.2022 № 629-ФЗ.</w:t>
      </w:r>
    </w:p>
    <w:p w14:paraId="41535EDD" w14:textId="77777777" w:rsidR="007809FF" w:rsidRPr="00E0398D" w:rsidRDefault="007809FF" w:rsidP="007809FF">
      <w:pPr>
        <w:pStyle w:val="a9"/>
        <w:tabs>
          <w:tab w:val="left" w:pos="567"/>
        </w:tabs>
        <w:spacing w:line="100" w:lineRule="atLeast"/>
        <w:ind w:left="0"/>
        <w:jc w:val="both"/>
        <w:rPr>
          <w:rFonts w:ascii="Tahoma" w:hAnsi="Tahoma" w:cs="Tahoma"/>
          <w:sz w:val="22"/>
          <w:szCs w:val="22"/>
        </w:rPr>
      </w:pPr>
      <w:r w:rsidRPr="00E0398D">
        <w:rPr>
          <w:rFonts w:ascii="Tahoma" w:hAnsi="Tahoma" w:cs="Tahoma"/>
          <w:sz w:val="22"/>
          <w:szCs w:val="22"/>
        </w:rPr>
        <w:tab/>
        <w:t xml:space="preserve">Обеспечить присутствие на месте производства работ, назначенных приказом должностных лиц, ответственных за подготовку и выпуск техники на линию, поддержание её в исправном состоянии и за безопасную эксплуатацию. </w:t>
      </w:r>
    </w:p>
    <w:p w14:paraId="366B2BB0" w14:textId="77777777" w:rsidR="007809FF" w:rsidRPr="00E0398D" w:rsidRDefault="007809FF" w:rsidP="007809FF">
      <w:pPr>
        <w:tabs>
          <w:tab w:val="left" w:pos="567"/>
        </w:tabs>
        <w:spacing w:line="100" w:lineRule="atLeast"/>
        <w:jc w:val="both"/>
        <w:rPr>
          <w:rFonts w:ascii="Tahoma" w:hAnsi="Tahoma" w:cs="Tahoma"/>
          <w:sz w:val="22"/>
          <w:szCs w:val="22"/>
        </w:rPr>
      </w:pPr>
      <w:r w:rsidRPr="00E0398D">
        <w:rPr>
          <w:rFonts w:ascii="Tahoma" w:hAnsi="Tahoma" w:cs="Tahoma"/>
          <w:sz w:val="22"/>
          <w:szCs w:val="22"/>
        </w:rPr>
        <w:t>Исполнитель должен обеспечить:</w:t>
      </w:r>
    </w:p>
    <w:p w14:paraId="4877CBE3"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проведение регулярных ТО и ремонты Техники, а также остановки на любые виды ремонтных работ по согласованию с Заказчиком;</w:t>
      </w:r>
    </w:p>
    <w:p w14:paraId="36D5B236"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проведение любых видов ремонтных работ строго в местах, установленных Заказчиком;</w:t>
      </w:r>
    </w:p>
    <w:p w14:paraId="3F2286ED"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своевременную заправку техники;</w:t>
      </w:r>
    </w:p>
    <w:p w14:paraId="2A9F0C9D"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использование и применение техники по ее назначению;</w:t>
      </w:r>
    </w:p>
    <w:p w14:paraId="32B3A6B2" w14:textId="67B3797E"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w:t>
      </w:r>
      <w:r>
        <w:rPr>
          <w:rFonts w:ascii="Tahoma" w:hAnsi="Tahoma" w:cs="Tahoma"/>
          <w:sz w:val="22"/>
          <w:szCs w:val="22"/>
        </w:rPr>
        <w:t xml:space="preserve"> </w:t>
      </w:r>
      <w:r w:rsidRPr="00E0398D">
        <w:rPr>
          <w:rFonts w:ascii="Tahoma" w:hAnsi="Tahoma" w:cs="Tahoma"/>
          <w:sz w:val="22"/>
          <w:szCs w:val="22"/>
        </w:rPr>
        <w:t xml:space="preserve">соблюдение внутри объектного режима, установленного Заказчиком (передача данных по </w:t>
      </w:r>
      <w:r>
        <w:rPr>
          <w:rFonts w:ascii="Tahoma" w:hAnsi="Tahoma" w:cs="Tahoma"/>
          <w:sz w:val="22"/>
          <w:szCs w:val="22"/>
        </w:rPr>
        <w:t>оператор</w:t>
      </w:r>
      <w:r w:rsidRPr="00E0398D">
        <w:rPr>
          <w:rFonts w:ascii="Tahoma" w:hAnsi="Tahoma" w:cs="Tahoma"/>
          <w:sz w:val="22"/>
          <w:szCs w:val="22"/>
        </w:rPr>
        <w:t>ам, эксплуатируемой технике на территории ООО «ГРК «Быстринское», соглашений о передаче данных);</w:t>
      </w:r>
    </w:p>
    <w:p w14:paraId="310ED554"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соблюдение требований экологической безопасности;</w:t>
      </w:r>
    </w:p>
    <w:p w14:paraId="211AC91D"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соблюдение требований по недопущению разливов ГСМ;</w:t>
      </w:r>
    </w:p>
    <w:p w14:paraId="1BA22FF5"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устранение разливов ГСМ;</w:t>
      </w:r>
    </w:p>
    <w:p w14:paraId="38169C5A" w14:textId="77777777" w:rsidR="007809FF" w:rsidRPr="00E0398D" w:rsidRDefault="007809FF" w:rsidP="007809FF">
      <w:pPr>
        <w:tabs>
          <w:tab w:val="left" w:pos="567"/>
        </w:tabs>
        <w:ind w:left="426"/>
        <w:jc w:val="both"/>
        <w:rPr>
          <w:rFonts w:ascii="Tahoma" w:hAnsi="Tahoma" w:cs="Tahoma"/>
          <w:sz w:val="22"/>
          <w:szCs w:val="22"/>
        </w:rPr>
      </w:pPr>
      <w:r w:rsidRPr="00E0398D">
        <w:rPr>
          <w:rFonts w:ascii="Tahoma" w:hAnsi="Tahoma" w:cs="Tahoma"/>
          <w:sz w:val="22"/>
          <w:szCs w:val="22"/>
        </w:rPr>
        <w:t>- складирование мусора и отходов.</w:t>
      </w:r>
    </w:p>
    <w:p w14:paraId="5678F412" w14:textId="77777777" w:rsidR="007809FF" w:rsidRPr="00E0398D" w:rsidRDefault="007809FF" w:rsidP="007809FF">
      <w:pPr>
        <w:tabs>
          <w:tab w:val="left" w:pos="567"/>
          <w:tab w:val="left" w:pos="851"/>
        </w:tabs>
        <w:spacing w:line="100" w:lineRule="atLeast"/>
        <w:jc w:val="both"/>
        <w:rPr>
          <w:rFonts w:ascii="Tahoma" w:hAnsi="Tahoma" w:cs="Tahoma"/>
          <w:sz w:val="22"/>
          <w:szCs w:val="22"/>
        </w:rPr>
      </w:pPr>
      <w:r w:rsidRPr="00E0398D">
        <w:rPr>
          <w:rFonts w:ascii="Tahoma" w:hAnsi="Tahoma" w:cs="Tahoma"/>
          <w:sz w:val="22"/>
          <w:szCs w:val="22"/>
        </w:rPr>
        <w:tab/>
        <w:t>Соблюдать утвержденный Заказчиком график производства работ на смену;</w:t>
      </w:r>
    </w:p>
    <w:p w14:paraId="79384C66" w14:textId="77777777" w:rsidR="007809FF" w:rsidRPr="00E0398D" w:rsidRDefault="007809FF" w:rsidP="007809FF">
      <w:pPr>
        <w:tabs>
          <w:tab w:val="left" w:pos="567"/>
          <w:tab w:val="left" w:pos="851"/>
        </w:tabs>
        <w:spacing w:line="100" w:lineRule="atLeast"/>
        <w:jc w:val="both"/>
        <w:rPr>
          <w:rFonts w:ascii="Tahoma" w:hAnsi="Tahoma" w:cs="Tahoma"/>
          <w:sz w:val="22"/>
          <w:szCs w:val="22"/>
        </w:rPr>
      </w:pPr>
      <w:r w:rsidRPr="00E0398D">
        <w:rPr>
          <w:rFonts w:ascii="Tahoma" w:hAnsi="Tahoma" w:cs="Tahoma"/>
          <w:sz w:val="22"/>
          <w:szCs w:val="22"/>
        </w:rPr>
        <w:tab/>
        <w:t>Соблюдать маршрут передвижения по объектам, указанный Заказчиком;</w:t>
      </w:r>
    </w:p>
    <w:p w14:paraId="7FD7DA8A" w14:textId="77777777" w:rsidR="007809FF" w:rsidRPr="00E0398D" w:rsidRDefault="007809FF" w:rsidP="007809FF">
      <w:pPr>
        <w:tabs>
          <w:tab w:val="left" w:pos="284"/>
          <w:tab w:val="left" w:pos="851"/>
        </w:tabs>
        <w:spacing w:line="100" w:lineRule="atLeast"/>
        <w:jc w:val="both"/>
        <w:rPr>
          <w:rFonts w:ascii="Tahoma" w:hAnsi="Tahoma" w:cs="Tahoma"/>
          <w:sz w:val="22"/>
          <w:szCs w:val="22"/>
        </w:rPr>
      </w:pPr>
      <w:r w:rsidRPr="00E0398D">
        <w:rPr>
          <w:rFonts w:ascii="Tahoma" w:hAnsi="Tahoma" w:cs="Tahoma"/>
          <w:sz w:val="22"/>
          <w:szCs w:val="22"/>
        </w:rPr>
        <w:t>Обеспечить проживание, содержание и питание собственных работников;</w:t>
      </w:r>
    </w:p>
    <w:p w14:paraId="16E7D925" w14:textId="77777777" w:rsidR="007809FF" w:rsidRPr="00E0398D" w:rsidRDefault="007809FF" w:rsidP="007809FF">
      <w:pPr>
        <w:tabs>
          <w:tab w:val="left" w:pos="284"/>
          <w:tab w:val="left" w:pos="851"/>
        </w:tabs>
        <w:spacing w:line="100" w:lineRule="atLeast"/>
        <w:jc w:val="both"/>
        <w:rPr>
          <w:rFonts w:ascii="Tahoma" w:hAnsi="Tahoma" w:cs="Tahoma"/>
          <w:sz w:val="22"/>
          <w:szCs w:val="22"/>
        </w:rPr>
      </w:pPr>
      <w:r w:rsidRPr="00E0398D">
        <w:rPr>
          <w:rFonts w:ascii="Tahoma" w:hAnsi="Tahoma" w:cs="Tahoma"/>
          <w:sz w:val="22"/>
          <w:szCs w:val="22"/>
        </w:rPr>
        <w:t>Обеспечить своих работников средствами индивидуальной защиты, согласно требованиям стандартов;</w:t>
      </w:r>
    </w:p>
    <w:p w14:paraId="57822167" w14:textId="77777777" w:rsidR="007809FF" w:rsidRPr="00E0398D" w:rsidRDefault="007809FF" w:rsidP="007809FF">
      <w:pPr>
        <w:tabs>
          <w:tab w:val="left" w:pos="567"/>
          <w:tab w:val="left" w:pos="851"/>
        </w:tabs>
        <w:spacing w:line="100" w:lineRule="atLeast"/>
        <w:jc w:val="both"/>
        <w:rPr>
          <w:rFonts w:ascii="Tahoma" w:hAnsi="Tahoma" w:cs="Tahoma"/>
          <w:bCs/>
          <w:sz w:val="22"/>
          <w:szCs w:val="22"/>
        </w:rPr>
      </w:pPr>
      <w:r w:rsidRPr="00E0398D">
        <w:rPr>
          <w:rFonts w:ascii="Tahoma" w:hAnsi="Tahoma" w:cs="Tahoma"/>
          <w:sz w:val="22"/>
          <w:szCs w:val="22"/>
        </w:rPr>
        <w:tab/>
        <w:t xml:space="preserve">Нести полную ответственность за допущенные им при выполнении работ (оказании услуг)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364858C4" w14:textId="77777777" w:rsidR="007809FF" w:rsidRPr="00E0398D" w:rsidRDefault="007809FF" w:rsidP="007809FF">
      <w:pPr>
        <w:tabs>
          <w:tab w:val="left" w:pos="567"/>
          <w:tab w:val="left" w:pos="851"/>
        </w:tabs>
        <w:spacing w:line="100" w:lineRule="atLeast"/>
        <w:jc w:val="both"/>
        <w:rPr>
          <w:rFonts w:ascii="Tahoma" w:hAnsi="Tahoma" w:cs="Tahoma"/>
          <w:bCs/>
          <w:sz w:val="22"/>
          <w:szCs w:val="22"/>
        </w:rPr>
      </w:pPr>
      <w:r w:rsidRPr="00E0398D">
        <w:rPr>
          <w:rFonts w:ascii="Tahoma" w:hAnsi="Tahoma" w:cs="Tahoma"/>
          <w:bCs/>
          <w:sz w:val="22"/>
          <w:szCs w:val="22"/>
        </w:rPr>
        <w:tab/>
        <w:t>При оказании услуг Исполнитель обязан соблюдать требования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 утвержденных приказом Федеральной службы по экологическому, технологическому и атомному надзору от 11 декабря 2013 г. N 599; локальных нормативных документов, регламентов, инструкций действующих в РФ, ООО «Востокгеология», регламентирующих требования по охране труда, промышленной безопасности и производству открытых горных работ.</w:t>
      </w:r>
    </w:p>
    <w:p w14:paraId="108223B5" w14:textId="77777777" w:rsidR="007809FF" w:rsidRPr="00E0398D" w:rsidRDefault="007809FF" w:rsidP="007809FF">
      <w:pPr>
        <w:tabs>
          <w:tab w:val="left" w:pos="567"/>
          <w:tab w:val="left" w:pos="851"/>
        </w:tabs>
        <w:spacing w:line="100" w:lineRule="atLeast"/>
        <w:jc w:val="both"/>
        <w:rPr>
          <w:rFonts w:ascii="Tahoma" w:hAnsi="Tahoma" w:cs="Tahoma"/>
          <w:bCs/>
          <w:sz w:val="22"/>
          <w:szCs w:val="22"/>
        </w:rPr>
      </w:pPr>
      <w:r w:rsidRPr="00E0398D">
        <w:rPr>
          <w:rFonts w:ascii="Tahoma" w:hAnsi="Tahoma" w:cs="Tahoma"/>
          <w:bCs/>
          <w:sz w:val="22"/>
          <w:szCs w:val="22"/>
        </w:rPr>
        <w:tab/>
        <w:t>При технической неисправности техники или проведения планового технического обслуживания (ремонта), в целях обеспечения беспрерывного оказания услуг, Исполнитель обязан предоставить другую единицу техники, соответствующую требованиям технического задания.</w:t>
      </w:r>
    </w:p>
    <w:p w14:paraId="6BA09BB0" w14:textId="77777777" w:rsidR="007809FF" w:rsidRPr="00D3343F" w:rsidRDefault="007809FF" w:rsidP="007809FF">
      <w:pPr>
        <w:tabs>
          <w:tab w:val="left" w:pos="567"/>
          <w:tab w:val="left" w:pos="851"/>
        </w:tabs>
        <w:spacing w:line="100" w:lineRule="atLeast"/>
        <w:jc w:val="both"/>
        <w:rPr>
          <w:rFonts w:ascii="Tahoma" w:hAnsi="Tahoma" w:cs="Tahoma"/>
          <w:bCs/>
          <w:sz w:val="22"/>
          <w:szCs w:val="22"/>
        </w:rPr>
      </w:pPr>
      <w:r w:rsidRPr="00E0398D">
        <w:rPr>
          <w:rFonts w:ascii="Tahoma" w:hAnsi="Tahoma" w:cs="Tahoma"/>
          <w:bCs/>
          <w:sz w:val="22"/>
          <w:szCs w:val="22"/>
        </w:rPr>
        <w:tab/>
        <w:t>При перевозке и разгрузке горной массы, Исполнитель обязан соблюдать все необходимые требования и инструкции, касающиеся безопасного проведения данного вида работ.</w:t>
      </w:r>
    </w:p>
    <w:p w14:paraId="25D6234F" w14:textId="4A3ADF43" w:rsidR="00FB7426" w:rsidRDefault="00FB7426" w:rsidP="007809FF">
      <w:pPr>
        <w:tabs>
          <w:tab w:val="left" w:pos="567"/>
        </w:tabs>
        <w:spacing w:line="100" w:lineRule="atLeast"/>
        <w:jc w:val="both"/>
        <w:rPr>
          <w:rFonts w:ascii="Tahoma" w:hAnsi="Tahoma" w:cs="Tahoma"/>
          <w:bCs/>
          <w:sz w:val="22"/>
          <w:szCs w:val="22"/>
        </w:rPr>
      </w:pPr>
    </w:p>
    <w:p w14:paraId="4F93E2AF" w14:textId="63E400DC" w:rsidR="003265CF" w:rsidRDefault="003265CF" w:rsidP="007809FF">
      <w:pPr>
        <w:tabs>
          <w:tab w:val="left" w:pos="567"/>
        </w:tabs>
        <w:spacing w:line="100" w:lineRule="atLeast"/>
        <w:jc w:val="both"/>
        <w:rPr>
          <w:rFonts w:ascii="Tahoma" w:hAnsi="Tahoma" w:cs="Tahoma"/>
          <w:bCs/>
          <w:sz w:val="22"/>
          <w:szCs w:val="22"/>
        </w:rPr>
      </w:pPr>
    </w:p>
    <w:p w14:paraId="3D01ED2F" w14:textId="77777777" w:rsidR="003265CF" w:rsidRPr="00D3343F" w:rsidRDefault="003265CF" w:rsidP="007809FF">
      <w:pPr>
        <w:tabs>
          <w:tab w:val="left" w:pos="567"/>
        </w:tabs>
        <w:spacing w:line="100" w:lineRule="atLeast"/>
        <w:jc w:val="both"/>
        <w:rPr>
          <w:rFonts w:ascii="Tahoma" w:hAnsi="Tahoma" w:cs="Tahoma"/>
          <w:bCs/>
          <w:sz w:val="22"/>
          <w:szCs w:val="22"/>
        </w:rPr>
      </w:pPr>
    </w:p>
    <w:p w14:paraId="02B34A4F" w14:textId="41F04DAB" w:rsidR="00B43698" w:rsidRPr="00D3343F" w:rsidRDefault="00FC64EA" w:rsidP="00FC64EA">
      <w:pPr>
        <w:pStyle w:val="aff8"/>
        <w:tabs>
          <w:tab w:val="left" w:pos="709"/>
          <w:tab w:val="left" w:pos="1134"/>
        </w:tabs>
        <w:ind w:firstLine="567"/>
        <w:outlineLvl w:val="0"/>
        <w:rPr>
          <w:rFonts w:ascii="Tahoma" w:hAnsi="Tahoma" w:cs="Tahoma"/>
          <w:sz w:val="22"/>
          <w:szCs w:val="22"/>
        </w:rPr>
      </w:pPr>
      <w:bookmarkStart w:id="38" w:name="_Toc490728722"/>
      <w:bookmarkStart w:id="39" w:name="_Toc1664522"/>
      <w:bookmarkStart w:id="40" w:name="_Toc7529562"/>
      <w:bookmarkStart w:id="41" w:name="_Toc7529791"/>
      <w:bookmarkStart w:id="42" w:name="_Toc8053117"/>
      <w:bookmarkStart w:id="43" w:name="_Toc8053667"/>
      <w:r w:rsidRPr="00D3343F">
        <w:rPr>
          <w:rFonts w:ascii="Tahoma" w:hAnsi="Tahoma" w:cs="Tahoma"/>
          <w:sz w:val="22"/>
          <w:szCs w:val="22"/>
        </w:rPr>
        <w:lastRenderedPageBreak/>
        <w:t xml:space="preserve">5.2 </w:t>
      </w:r>
      <w:r w:rsidR="00C528F8" w:rsidRPr="00D3343F">
        <w:rPr>
          <w:rFonts w:ascii="Tahoma" w:hAnsi="Tahoma" w:cs="Tahoma"/>
          <w:sz w:val="22"/>
          <w:szCs w:val="22"/>
        </w:rPr>
        <w:t xml:space="preserve">Требования к </w:t>
      </w:r>
      <w:bookmarkEnd w:id="38"/>
      <w:bookmarkEnd w:id="39"/>
      <w:r w:rsidR="007809FF" w:rsidRPr="00D3343F">
        <w:rPr>
          <w:rFonts w:ascii="Tahoma" w:hAnsi="Tahoma" w:cs="Tahoma"/>
          <w:sz w:val="22"/>
          <w:szCs w:val="22"/>
        </w:rPr>
        <w:t>операторам</w:t>
      </w:r>
      <w:r w:rsidR="000C7EEE" w:rsidRPr="00D3343F">
        <w:rPr>
          <w:rFonts w:ascii="Tahoma" w:hAnsi="Tahoma" w:cs="Tahoma"/>
          <w:sz w:val="22"/>
          <w:szCs w:val="22"/>
        </w:rPr>
        <w:t>.</w:t>
      </w:r>
      <w:bookmarkEnd w:id="40"/>
      <w:bookmarkEnd w:id="41"/>
      <w:bookmarkEnd w:id="42"/>
      <w:bookmarkEnd w:id="43"/>
    </w:p>
    <w:p w14:paraId="7B3855BB" w14:textId="77777777" w:rsidR="003265CF" w:rsidRPr="003265CF" w:rsidRDefault="003265CF" w:rsidP="003265CF">
      <w:pPr>
        <w:ind w:firstLine="567"/>
        <w:jc w:val="both"/>
        <w:rPr>
          <w:rFonts w:ascii="Tahoma" w:hAnsi="Tahoma" w:cs="Tahoma"/>
          <w:sz w:val="22"/>
          <w:szCs w:val="22"/>
        </w:rPr>
      </w:pPr>
      <w:r w:rsidRPr="003265CF">
        <w:rPr>
          <w:rFonts w:ascii="Tahoma" w:hAnsi="Tahoma" w:cs="Tahoma"/>
          <w:sz w:val="22"/>
          <w:szCs w:val="22"/>
        </w:rPr>
        <w:t>Поставщик (и/или привлекаемый им субподрядчик/соисполнитель) должен иметь достаточное для исполнения договора количество кадровых ресурсов соответствующей квалификации, в том числе:</w:t>
      </w:r>
    </w:p>
    <w:p w14:paraId="79B4C816" w14:textId="3B3DD18F" w:rsidR="003265CF" w:rsidRDefault="003265CF" w:rsidP="003265CF">
      <w:pPr>
        <w:ind w:firstLine="567"/>
        <w:jc w:val="both"/>
        <w:rPr>
          <w:rFonts w:ascii="Tahoma" w:hAnsi="Tahoma" w:cs="Tahoma"/>
          <w:sz w:val="22"/>
          <w:szCs w:val="22"/>
        </w:rPr>
      </w:pPr>
      <w:r w:rsidRPr="003265CF">
        <w:rPr>
          <w:rFonts w:ascii="Tahoma" w:hAnsi="Tahoma" w:cs="Tahoma"/>
          <w:sz w:val="22"/>
          <w:szCs w:val="22"/>
        </w:rPr>
        <w:t>- операторы не менее 4 человек.</w:t>
      </w:r>
    </w:p>
    <w:p w14:paraId="33367923" w14:textId="08B743E8" w:rsidR="009B0075" w:rsidRPr="00D3343F" w:rsidRDefault="007809FF" w:rsidP="0034641C">
      <w:pPr>
        <w:ind w:firstLine="567"/>
        <w:jc w:val="both"/>
        <w:rPr>
          <w:rFonts w:ascii="Tahoma" w:hAnsi="Tahoma" w:cs="Tahoma"/>
          <w:bCs/>
          <w:sz w:val="22"/>
          <w:szCs w:val="22"/>
        </w:rPr>
      </w:pPr>
      <w:r w:rsidRPr="00D3343F">
        <w:rPr>
          <w:rFonts w:ascii="Tahoma" w:hAnsi="Tahoma" w:cs="Tahoma"/>
          <w:sz w:val="22"/>
          <w:szCs w:val="22"/>
        </w:rPr>
        <w:t>Операторы</w:t>
      </w:r>
      <w:r w:rsidR="009B0075" w:rsidRPr="00D3343F">
        <w:rPr>
          <w:rFonts w:ascii="Tahoma" w:hAnsi="Tahoma" w:cs="Tahoma"/>
          <w:sz w:val="22"/>
          <w:szCs w:val="22"/>
        </w:rPr>
        <w:t xml:space="preserve"> обязаны выполнять свои должностные обязанности в соответствии с Законодательством Российской Федерации</w:t>
      </w:r>
      <w:r w:rsidR="00AE1316" w:rsidRPr="00D3343F">
        <w:rPr>
          <w:rFonts w:ascii="Tahoma" w:hAnsi="Tahoma" w:cs="Tahoma"/>
          <w:sz w:val="22"/>
          <w:szCs w:val="22"/>
        </w:rPr>
        <w:t xml:space="preserve">, соблюдать действующие </w:t>
      </w:r>
      <w:r w:rsidR="00913E28" w:rsidRPr="00D3343F">
        <w:rPr>
          <w:rFonts w:ascii="Tahoma" w:hAnsi="Tahoma" w:cs="Tahoma"/>
          <w:sz w:val="22"/>
          <w:szCs w:val="22"/>
        </w:rPr>
        <w:t>правила</w:t>
      </w:r>
      <w:r w:rsidR="009B0075" w:rsidRPr="00D3343F">
        <w:rPr>
          <w:rFonts w:ascii="Tahoma" w:hAnsi="Tahoma" w:cs="Tahoma"/>
          <w:sz w:val="22"/>
          <w:szCs w:val="22"/>
        </w:rPr>
        <w:t>.</w:t>
      </w:r>
    </w:p>
    <w:p w14:paraId="4BD215A6" w14:textId="384C42CE" w:rsidR="00C528F8" w:rsidRPr="00D3343F" w:rsidRDefault="00C528F8" w:rsidP="0034641C">
      <w:pPr>
        <w:spacing w:line="100" w:lineRule="atLeast"/>
        <w:ind w:firstLine="567"/>
        <w:jc w:val="both"/>
        <w:rPr>
          <w:rFonts w:ascii="Tahoma" w:hAnsi="Tahoma" w:cs="Tahoma"/>
          <w:bCs/>
          <w:sz w:val="22"/>
          <w:szCs w:val="22"/>
        </w:rPr>
      </w:pPr>
      <w:r w:rsidRPr="00D3343F">
        <w:rPr>
          <w:rFonts w:ascii="Tahoma" w:hAnsi="Tahoma" w:cs="Tahoma"/>
          <w:bCs/>
          <w:sz w:val="22"/>
          <w:szCs w:val="22"/>
        </w:rPr>
        <w:t xml:space="preserve">Профессиональный стаж </w:t>
      </w:r>
      <w:r w:rsidR="009B0075" w:rsidRPr="00D3343F">
        <w:rPr>
          <w:rFonts w:ascii="Tahoma" w:hAnsi="Tahoma" w:cs="Tahoma"/>
          <w:bCs/>
          <w:sz w:val="22"/>
          <w:szCs w:val="22"/>
        </w:rPr>
        <w:t>должен быть</w:t>
      </w:r>
      <w:r w:rsidRPr="00D3343F">
        <w:rPr>
          <w:rFonts w:ascii="Tahoma" w:hAnsi="Tahoma" w:cs="Tahoma"/>
          <w:bCs/>
          <w:sz w:val="22"/>
          <w:szCs w:val="22"/>
        </w:rPr>
        <w:t xml:space="preserve"> не менее </w:t>
      </w:r>
      <w:r w:rsidR="007625E4" w:rsidRPr="00D3343F">
        <w:rPr>
          <w:rFonts w:ascii="Tahoma" w:hAnsi="Tahoma" w:cs="Tahoma"/>
          <w:bCs/>
          <w:sz w:val="22"/>
          <w:szCs w:val="22"/>
        </w:rPr>
        <w:t>2</w:t>
      </w:r>
      <w:r w:rsidR="00F42F38" w:rsidRPr="00D3343F">
        <w:rPr>
          <w:rFonts w:ascii="Tahoma" w:hAnsi="Tahoma" w:cs="Tahoma"/>
          <w:bCs/>
          <w:sz w:val="22"/>
          <w:szCs w:val="22"/>
        </w:rPr>
        <w:t>-х</w:t>
      </w:r>
      <w:r w:rsidRPr="00D3343F">
        <w:rPr>
          <w:rFonts w:ascii="Tahoma" w:hAnsi="Tahoma" w:cs="Tahoma"/>
          <w:bCs/>
          <w:sz w:val="22"/>
          <w:szCs w:val="22"/>
        </w:rPr>
        <w:t xml:space="preserve"> лет</w:t>
      </w:r>
      <w:r w:rsidR="00FB7426" w:rsidRPr="00D3343F">
        <w:rPr>
          <w:rFonts w:ascii="Tahoma" w:hAnsi="Tahoma" w:cs="Tahoma"/>
          <w:bCs/>
          <w:sz w:val="22"/>
          <w:szCs w:val="22"/>
        </w:rPr>
        <w:t xml:space="preserve"> работы </w:t>
      </w:r>
      <w:r w:rsidR="00621086" w:rsidRPr="00D3343F">
        <w:rPr>
          <w:rFonts w:ascii="Tahoma" w:hAnsi="Tahoma" w:cs="Tahoma"/>
          <w:bCs/>
          <w:sz w:val="22"/>
          <w:szCs w:val="22"/>
        </w:rPr>
        <w:t>на предприятиях</w:t>
      </w:r>
      <w:r w:rsidR="00C919BB" w:rsidRPr="00D3343F">
        <w:rPr>
          <w:rFonts w:ascii="Tahoma" w:hAnsi="Tahoma" w:cs="Tahoma"/>
          <w:bCs/>
          <w:sz w:val="22"/>
          <w:szCs w:val="22"/>
        </w:rPr>
        <w:t xml:space="preserve"> на территории Российской Федерации, подтверждаться документами.</w:t>
      </w:r>
    </w:p>
    <w:p w14:paraId="55955B4B" w14:textId="3E6692F1" w:rsidR="00D61BE4" w:rsidRPr="00D3343F" w:rsidRDefault="00D61BE4" w:rsidP="0034641C">
      <w:pPr>
        <w:spacing w:line="100" w:lineRule="atLeast"/>
        <w:ind w:firstLine="567"/>
        <w:jc w:val="both"/>
        <w:rPr>
          <w:rFonts w:ascii="Tahoma" w:hAnsi="Tahoma" w:cs="Tahoma"/>
          <w:bCs/>
          <w:sz w:val="22"/>
          <w:szCs w:val="22"/>
        </w:rPr>
      </w:pPr>
      <w:r w:rsidRPr="00D3343F">
        <w:rPr>
          <w:rFonts w:ascii="Tahoma" w:hAnsi="Tahoma" w:cs="Tahoma"/>
          <w:sz w:val="22"/>
          <w:szCs w:val="22"/>
        </w:rPr>
        <w:t xml:space="preserve">К работе допускаются </w:t>
      </w:r>
      <w:r w:rsidR="007809FF" w:rsidRPr="00D3343F">
        <w:rPr>
          <w:rFonts w:ascii="Tahoma" w:hAnsi="Tahoma" w:cs="Tahoma"/>
          <w:sz w:val="22"/>
          <w:szCs w:val="22"/>
        </w:rPr>
        <w:t>операторы</w:t>
      </w:r>
      <w:r w:rsidRPr="00D3343F">
        <w:rPr>
          <w:rFonts w:ascii="Tahoma" w:hAnsi="Tahoma" w:cs="Tahoma"/>
          <w:sz w:val="22"/>
          <w:szCs w:val="22"/>
        </w:rPr>
        <w:t>, прошедшие предварительный или периодический медицинский осмотр, не имеющ</w:t>
      </w:r>
      <w:r w:rsidR="00807FC3" w:rsidRPr="00D3343F">
        <w:rPr>
          <w:rFonts w:ascii="Tahoma" w:hAnsi="Tahoma" w:cs="Tahoma"/>
          <w:sz w:val="22"/>
          <w:szCs w:val="22"/>
        </w:rPr>
        <w:t>ие медицинские противопоказания.</w:t>
      </w:r>
    </w:p>
    <w:p w14:paraId="5DDC2BDA" w14:textId="3744A948" w:rsidR="00C528F8" w:rsidRPr="00D3343F" w:rsidRDefault="00C528F8" w:rsidP="0034641C">
      <w:pPr>
        <w:ind w:firstLine="567"/>
        <w:jc w:val="both"/>
        <w:rPr>
          <w:rFonts w:ascii="Tahoma" w:hAnsi="Tahoma" w:cs="Tahoma"/>
          <w:bCs/>
          <w:sz w:val="22"/>
          <w:szCs w:val="22"/>
        </w:rPr>
      </w:pPr>
      <w:r w:rsidRPr="00D3343F">
        <w:rPr>
          <w:rFonts w:ascii="Tahoma" w:hAnsi="Tahoma" w:cs="Tahoma"/>
          <w:bCs/>
          <w:sz w:val="22"/>
          <w:szCs w:val="22"/>
        </w:rPr>
        <w:t>При в</w:t>
      </w:r>
      <w:r w:rsidR="00C919BB" w:rsidRPr="00D3343F">
        <w:rPr>
          <w:rFonts w:ascii="Tahoma" w:hAnsi="Tahoma" w:cs="Tahoma"/>
          <w:bCs/>
          <w:sz w:val="22"/>
          <w:szCs w:val="22"/>
        </w:rPr>
        <w:t>ъ</w:t>
      </w:r>
      <w:r w:rsidRPr="00D3343F">
        <w:rPr>
          <w:rFonts w:ascii="Tahoma" w:hAnsi="Tahoma" w:cs="Tahoma"/>
          <w:bCs/>
          <w:sz w:val="22"/>
          <w:szCs w:val="22"/>
        </w:rPr>
        <w:t xml:space="preserve">езде </w:t>
      </w:r>
      <w:r w:rsidR="007625E4" w:rsidRPr="00D3343F">
        <w:rPr>
          <w:rFonts w:ascii="Tahoma" w:hAnsi="Tahoma" w:cs="Tahoma"/>
          <w:bCs/>
          <w:sz w:val="22"/>
          <w:szCs w:val="22"/>
        </w:rPr>
        <w:t xml:space="preserve">техники в зону оказания услуг </w:t>
      </w:r>
      <w:r w:rsidR="007809FF" w:rsidRPr="00D3343F">
        <w:rPr>
          <w:rFonts w:ascii="Tahoma" w:hAnsi="Tahoma" w:cs="Tahoma"/>
          <w:bCs/>
          <w:sz w:val="22"/>
          <w:szCs w:val="22"/>
        </w:rPr>
        <w:t>операторы</w:t>
      </w:r>
      <w:r w:rsidRPr="00D3343F">
        <w:rPr>
          <w:rFonts w:ascii="Tahoma" w:hAnsi="Tahoma" w:cs="Tahoma"/>
          <w:bCs/>
          <w:sz w:val="22"/>
          <w:szCs w:val="22"/>
        </w:rPr>
        <w:t xml:space="preserve"> долж</w:t>
      </w:r>
      <w:r w:rsidR="00D27DCE" w:rsidRPr="00D3343F">
        <w:rPr>
          <w:rFonts w:ascii="Tahoma" w:hAnsi="Tahoma" w:cs="Tahoma"/>
          <w:bCs/>
          <w:sz w:val="22"/>
          <w:szCs w:val="22"/>
        </w:rPr>
        <w:t>ны</w:t>
      </w:r>
      <w:r w:rsidRPr="00D3343F">
        <w:rPr>
          <w:rFonts w:ascii="Tahoma" w:hAnsi="Tahoma" w:cs="Tahoma"/>
          <w:bCs/>
          <w:sz w:val="22"/>
          <w:szCs w:val="22"/>
        </w:rPr>
        <w:t xml:space="preserve"> иметь документы на прав</w:t>
      </w:r>
      <w:r w:rsidR="00572511" w:rsidRPr="00D3343F">
        <w:rPr>
          <w:rFonts w:ascii="Tahoma" w:hAnsi="Tahoma" w:cs="Tahoma"/>
          <w:bCs/>
          <w:sz w:val="22"/>
          <w:szCs w:val="22"/>
        </w:rPr>
        <w:t>о управлять данным</w:t>
      </w:r>
      <w:r w:rsidR="007625E4" w:rsidRPr="00D3343F">
        <w:rPr>
          <w:rFonts w:ascii="Tahoma" w:hAnsi="Tahoma" w:cs="Tahoma"/>
          <w:bCs/>
          <w:sz w:val="22"/>
          <w:szCs w:val="22"/>
        </w:rPr>
        <w:t xml:space="preserve"> типом техники</w:t>
      </w:r>
      <w:r w:rsidRPr="00D3343F">
        <w:rPr>
          <w:rFonts w:ascii="Tahoma" w:hAnsi="Tahoma" w:cs="Tahoma"/>
          <w:bCs/>
          <w:sz w:val="22"/>
          <w:szCs w:val="22"/>
        </w:rPr>
        <w:t>, страховой пол</w:t>
      </w:r>
      <w:r w:rsidR="00C6111E" w:rsidRPr="00D3343F">
        <w:rPr>
          <w:rFonts w:ascii="Tahoma" w:hAnsi="Tahoma" w:cs="Tahoma"/>
          <w:bCs/>
          <w:sz w:val="22"/>
          <w:szCs w:val="22"/>
        </w:rPr>
        <w:t>и</w:t>
      </w:r>
      <w:r w:rsidRPr="00D3343F">
        <w:rPr>
          <w:rFonts w:ascii="Tahoma" w:hAnsi="Tahoma" w:cs="Tahoma"/>
          <w:bCs/>
          <w:sz w:val="22"/>
          <w:szCs w:val="22"/>
        </w:rPr>
        <w:t>с гражданской ответственности и другие документы, предусмотренные действующими нормативными актами</w:t>
      </w:r>
      <w:r w:rsidR="009B0075" w:rsidRPr="00D3343F">
        <w:rPr>
          <w:rFonts w:ascii="Tahoma" w:hAnsi="Tahoma" w:cs="Tahoma"/>
          <w:bCs/>
          <w:sz w:val="22"/>
          <w:szCs w:val="22"/>
        </w:rPr>
        <w:t>.</w:t>
      </w:r>
    </w:p>
    <w:p w14:paraId="628B41B4" w14:textId="77777777" w:rsidR="006C7474" w:rsidRPr="00D3343F" w:rsidRDefault="006C7474" w:rsidP="00486B1D">
      <w:pPr>
        <w:ind w:firstLine="709"/>
        <w:jc w:val="both"/>
        <w:rPr>
          <w:rFonts w:ascii="Tahoma" w:hAnsi="Tahoma" w:cs="Tahoma"/>
          <w:sz w:val="22"/>
          <w:szCs w:val="22"/>
        </w:rPr>
      </w:pPr>
    </w:p>
    <w:p w14:paraId="13648BBB" w14:textId="635BDA31" w:rsidR="00C528F8" w:rsidRPr="00D3343F" w:rsidRDefault="00C376CD" w:rsidP="00C376CD">
      <w:pPr>
        <w:pStyle w:val="aff8"/>
        <w:tabs>
          <w:tab w:val="left" w:pos="1134"/>
        </w:tabs>
        <w:ind w:left="567"/>
        <w:outlineLvl w:val="0"/>
        <w:rPr>
          <w:rFonts w:ascii="Tahoma" w:hAnsi="Tahoma" w:cs="Tahoma"/>
          <w:sz w:val="22"/>
          <w:szCs w:val="22"/>
        </w:rPr>
      </w:pPr>
      <w:bookmarkStart w:id="44" w:name="_Toc490728723"/>
      <w:bookmarkStart w:id="45" w:name="_Toc1664523"/>
      <w:bookmarkStart w:id="46" w:name="_Toc7529563"/>
      <w:bookmarkStart w:id="47" w:name="_Toc7529792"/>
      <w:bookmarkStart w:id="48" w:name="_Toc8053118"/>
      <w:bookmarkStart w:id="49" w:name="_Toc8053668"/>
      <w:r w:rsidRPr="00D3343F">
        <w:rPr>
          <w:rFonts w:ascii="Tahoma" w:hAnsi="Tahoma" w:cs="Tahoma"/>
          <w:sz w:val="22"/>
          <w:szCs w:val="22"/>
        </w:rPr>
        <w:t xml:space="preserve">5.3 </w:t>
      </w:r>
      <w:r w:rsidR="00C528F8" w:rsidRPr="00D3343F">
        <w:rPr>
          <w:rFonts w:ascii="Tahoma" w:hAnsi="Tahoma" w:cs="Tahoma"/>
          <w:sz w:val="22"/>
          <w:szCs w:val="22"/>
        </w:rPr>
        <w:t xml:space="preserve">Требования к </w:t>
      </w:r>
      <w:r w:rsidR="00873205" w:rsidRPr="00D3343F">
        <w:rPr>
          <w:rFonts w:ascii="Tahoma" w:hAnsi="Tahoma" w:cs="Tahoma"/>
          <w:sz w:val="22"/>
          <w:szCs w:val="22"/>
        </w:rPr>
        <w:t>оборудованию</w:t>
      </w:r>
      <w:bookmarkEnd w:id="44"/>
      <w:bookmarkEnd w:id="45"/>
      <w:r w:rsidR="000C7EEE" w:rsidRPr="00D3343F">
        <w:rPr>
          <w:rFonts w:ascii="Tahoma" w:hAnsi="Tahoma" w:cs="Tahoma"/>
          <w:sz w:val="22"/>
          <w:szCs w:val="22"/>
        </w:rPr>
        <w:t>.</w:t>
      </w:r>
      <w:bookmarkEnd w:id="46"/>
      <w:bookmarkEnd w:id="47"/>
      <w:bookmarkEnd w:id="48"/>
      <w:bookmarkEnd w:id="49"/>
    </w:p>
    <w:p w14:paraId="0BF06C4A" w14:textId="77777777" w:rsidR="00B06E6C" w:rsidRPr="00D3343F" w:rsidRDefault="008274F9" w:rsidP="00486B1D">
      <w:pPr>
        <w:spacing w:line="100" w:lineRule="atLeast"/>
        <w:ind w:firstLine="567"/>
        <w:jc w:val="both"/>
        <w:rPr>
          <w:rFonts w:ascii="Tahoma" w:hAnsi="Tahoma" w:cs="Tahoma"/>
          <w:bCs/>
          <w:sz w:val="22"/>
          <w:szCs w:val="22"/>
        </w:rPr>
      </w:pPr>
      <w:r w:rsidRPr="00D3343F">
        <w:rPr>
          <w:rFonts w:ascii="Tahoma" w:hAnsi="Tahoma" w:cs="Tahoma"/>
          <w:bCs/>
          <w:sz w:val="22"/>
          <w:szCs w:val="22"/>
        </w:rPr>
        <w:t xml:space="preserve">Оборудование </w:t>
      </w:r>
      <w:r w:rsidR="00500473" w:rsidRPr="00D3343F">
        <w:rPr>
          <w:rFonts w:ascii="Tahoma" w:hAnsi="Tahoma" w:cs="Tahoma"/>
          <w:bCs/>
          <w:sz w:val="22"/>
          <w:szCs w:val="22"/>
        </w:rPr>
        <w:t>долж</w:t>
      </w:r>
      <w:r w:rsidRPr="00D3343F">
        <w:rPr>
          <w:rFonts w:ascii="Tahoma" w:hAnsi="Tahoma" w:cs="Tahoma"/>
          <w:bCs/>
          <w:sz w:val="22"/>
          <w:szCs w:val="22"/>
        </w:rPr>
        <w:t xml:space="preserve">но </w:t>
      </w:r>
      <w:r w:rsidR="00500473" w:rsidRPr="00D3343F">
        <w:rPr>
          <w:rFonts w:ascii="Tahoma" w:hAnsi="Tahoma" w:cs="Tahoma"/>
          <w:bCs/>
          <w:sz w:val="22"/>
          <w:szCs w:val="22"/>
        </w:rPr>
        <w:t>эксплуатироваться в соответствии с т</w:t>
      </w:r>
      <w:r w:rsidR="00E833CB" w:rsidRPr="00D3343F">
        <w:rPr>
          <w:rFonts w:ascii="Tahoma" w:hAnsi="Tahoma" w:cs="Tahoma"/>
          <w:bCs/>
          <w:sz w:val="22"/>
          <w:szCs w:val="22"/>
        </w:rPr>
        <w:t>ребованиями законодательства РФ и РОСТЕХНАДЗОРа</w:t>
      </w:r>
      <w:r w:rsidR="00FB70C8" w:rsidRPr="00D3343F">
        <w:rPr>
          <w:rFonts w:ascii="Tahoma" w:hAnsi="Tahoma" w:cs="Tahoma"/>
          <w:bCs/>
          <w:sz w:val="22"/>
          <w:szCs w:val="22"/>
        </w:rPr>
        <w:t>,</w:t>
      </w:r>
      <w:r w:rsidR="00C6111E" w:rsidRPr="00D3343F">
        <w:rPr>
          <w:rFonts w:ascii="Tahoma" w:hAnsi="Tahoma" w:cs="Tahoma"/>
          <w:bCs/>
          <w:sz w:val="22"/>
          <w:szCs w:val="22"/>
        </w:rPr>
        <w:t xml:space="preserve"> иметь техосмотр на весь период оказания услуг.</w:t>
      </w:r>
    </w:p>
    <w:p w14:paraId="21771A4B" w14:textId="601EF596" w:rsidR="00807FC3" w:rsidRPr="00D3343F" w:rsidRDefault="00D27DCE" w:rsidP="00486B1D">
      <w:pPr>
        <w:spacing w:line="100" w:lineRule="atLeast"/>
        <w:ind w:firstLine="567"/>
        <w:jc w:val="both"/>
        <w:rPr>
          <w:rFonts w:ascii="Tahoma" w:hAnsi="Tahoma" w:cs="Tahoma"/>
          <w:bCs/>
          <w:sz w:val="22"/>
          <w:szCs w:val="22"/>
        </w:rPr>
      </w:pPr>
      <w:r w:rsidRPr="00D3343F">
        <w:rPr>
          <w:rFonts w:ascii="Tahoma" w:hAnsi="Tahoma" w:cs="Tahoma"/>
          <w:bCs/>
          <w:sz w:val="22"/>
          <w:szCs w:val="22"/>
        </w:rPr>
        <w:t>Ремонт и сервисное обслуживание техники проводится силами и за счет Исполнителя.</w:t>
      </w:r>
      <w:r w:rsidR="00553003" w:rsidRPr="00D3343F">
        <w:rPr>
          <w:rFonts w:ascii="Tahoma" w:hAnsi="Tahoma" w:cs="Tahoma"/>
          <w:bCs/>
          <w:sz w:val="22"/>
          <w:szCs w:val="22"/>
        </w:rPr>
        <w:t xml:space="preserve"> Заправка топливом</w:t>
      </w:r>
      <w:r w:rsidR="00814A2C" w:rsidRPr="00D3343F">
        <w:rPr>
          <w:rFonts w:ascii="Tahoma" w:hAnsi="Tahoma" w:cs="Tahoma"/>
          <w:bCs/>
          <w:sz w:val="22"/>
          <w:szCs w:val="22"/>
        </w:rPr>
        <w:t xml:space="preserve"> производится </w:t>
      </w:r>
      <w:r w:rsidR="00FF05B5" w:rsidRPr="00D3343F">
        <w:rPr>
          <w:rFonts w:ascii="Tahoma" w:hAnsi="Tahoma" w:cs="Tahoma"/>
          <w:bCs/>
          <w:sz w:val="22"/>
          <w:szCs w:val="22"/>
        </w:rPr>
        <w:t>силами и за счет И</w:t>
      </w:r>
      <w:r w:rsidR="00925B78" w:rsidRPr="00D3343F">
        <w:rPr>
          <w:rFonts w:ascii="Tahoma" w:hAnsi="Tahoma" w:cs="Tahoma"/>
          <w:bCs/>
          <w:sz w:val="22"/>
          <w:szCs w:val="22"/>
        </w:rPr>
        <w:t>сполнителя</w:t>
      </w:r>
      <w:r w:rsidR="00FF05B5" w:rsidRPr="00D3343F">
        <w:rPr>
          <w:rFonts w:ascii="Tahoma" w:hAnsi="Tahoma" w:cs="Tahoma"/>
          <w:bCs/>
          <w:sz w:val="22"/>
          <w:szCs w:val="22"/>
        </w:rPr>
        <w:t>.</w:t>
      </w:r>
      <w:bookmarkStart w:id="50" w:name="_Toc490728724"/>
    </w:p>
    <w:p w14:paraId="16CC8017" w14:textId="3A00166F" w:rsidR="003345C6" w:rsidRPr="00D3343F" w:rsidRDefault="003345C6" w:rsidP="00486B1D">
      <w:pPr>
        <w:spacing w:line="100" w:lineRule="atLeast"/>
        <w:ind w:firstLine="567"/>
        <w:jc w:val="both"/>
        <w:rPr>
          <w:rFonts w:ascii="Tahoma" w:hAnsi="Tahoma" w:cs="Tahoma"/>
          <w:bCs/>
          <w:sz w:val="22"/>
          <w:szCs w:val="22"/>
        </w:rPr>
      </w:pPr>
    </w:p>
    <w:p w14:paraId="306964BC" w14:textId="25E5CE44" w:rsidR="003345C6" w:rsidRPr="00D3343F" w:rsidRDefault="003345C6" w:rsidP="00486B1D">
      <w:pPr>
        <w:spacing w:line="100" w:lineRule="atLeast"/>
        <w:ind w:firstLine="567"/>
        <w:jc w:val="both"/>
        <w:rPr>
          <w:rFonts w:ascii="Tahoma" w:hAnsi="Tahoma" w:cs="Tahoma"/>
          <w:b/>
          <w:bCs/>
          <w:sz w:val="22"/>
          <w:szCs w:val="22"/>
        </w:rPr>
      </w:pPr>
      <w:r w:rsidRPr="00D3343F">
        <w:rPr>
          <w:rFonts w:ascii="Tahoma" w:hAnsi="Tahoma" w:cs="Tahoma"/>
          <w:b/>
          <w:bCs/>
          <w:sz w:val="22"/>
          <w:szCs w:val="22"/>
        </w:rPr>
        <w:t>5.4. Требования к организации проведения работ на объекте железнодорожного транспорта.</w:t>
      </w:r>
    </w:p>
    <w:p w14:paraId="7C26C7E3" w14:textId="271AB831" w:rsidR="003345C6" w:rsidRPr="00D3343F" w:rsidRDefault="003345C6" w:rsidP="00486B1D">
      <w:pPr>
        <w:spacing w:line="100" w:lineRule="atLeast"/>
        <w:ind w:firstLine="567"/>
        <w:jc w:val="both"/>
        <w:rPr>
          <w:rFonts w:ascii="Tahoma" w:hAnsi="Tahoma" w:cs="Tahoma"/>
          <w:b/>
          <w:bCs/>
          <w:sz w:val="22"/>
          <w:szCs w:val="22"/>
        </w:rPr>
      </w:pPr>
    </w:p>
    <w:p w14:paraId="4718F542" w14:textId="57AAD23F" w:rsidR="003345C6" w:rsidRPr="00D3343F" w:rsidRDefault="003345C6" w:rsidP="00486B1D">
      <w:pPr>
        <w:spacing w:line="100" w:lineRule="atLeast"/>
        <w:ind w:firstLine="567"/>
        <w:jc w:val="both"/>
        <w:rPr>
          <w:rFonts w:ascii="Tahoma" w:hAnsi="Tahoma" w:cs="Tahoma"/>
          <w:bCs/>
          <w:sz w:val="22"/>
          <w:szCs w:val="22"/>
        </w:rPr>
      </w:pPr>
      <w:r w:rsidRPr="00D3343F">
        <w:rPr>
          <w:rFonts w:ascii="Tahoma" w:hAnsi="Tahoma" w:cs="Tahoma"/>
          <w:bCs/>
          <w:sz w:val="22"/>
          <w:szCs w:val="22"/>
        </w:rPr>
        <w:t xml:space="preserve">Организация проведения работ на объекте железнодорожного транспорта должна производится в соответствии с нормативными документами ОАО «РЖД». В частности, Исполнитель обязан соблюдать требования следующих </w:t>
      </w:r>
      <w:r w:rsidR="003268A7" w:rsidRPr="00D3343F">
        <w:rPr>
          <w:rFonts w:ascii="Tahoma" w:hAnsi="Tahoma" w:cs="Tahoma"/>
          <w:bCs/>
          <w:sz w:val="22"/>
          <w:szCs w:val="22"/>
        </w:rPr>
        <w:t>нормативных документов</w:t>
      </w:r>
      <w:r w:rsidRPr="00D3343F">
        <w:rPr>
          <w:rFonts w:ascii="Tahoma" w:hAnsi="Tahoma" w:cs="Tahoma"/>
          <w:bCs/>
          <w:sz w:val="22"/>
          <w:szCs w:val="22"/>
        </w:rPr>
        <w:t>:</w:t>
      </w:r>
    </w:p>
    <w:p w14:paraId="619D51B9" w14:textId="49E5FF3B" w:rsidR="003345C6" w:rsidRPr="00D3343F" w:rsidRDefault="003345C6" w:rsidP="00486B1D">
      <w:pPr>
        <w:spacing w:line="100" w:lineRule="atLeast"/>
        <w:ind w:firstLine="567"/>
        <w:jc w:val="both"/>
        <w:rPr>
          <w:rFonts w:ascii="Tahoma" w:hAnsi="Tahoma" w:cs="Tahoma"/>
          <w:sz w:val="22"/>
          <w:szCs w:val="22"/>
        </w:rPr>
      </w:pPr>
      <w:r w:rsidRPr="00D3343F">
        <w:rPr>
          <w:rFonts w:ascii="Tahoma" w:hAnsi="Tahoma" w:cs="Tahoma"/>
          <w:sz w:val="22"/>
          <w:szCs w:val="22"/>
        </w:rPr>
        <w:t>Стандарт ОАО «РЖД» «Система управления охраной труда в ОАО «РЖД». Общие положения» - Распоряжение ОАО «РЖД» от 17.12.2020 г. № 2796р СТО РЖД 15.001-2020</w:t>
      </w:r>
    </w:p>
    <w:p w14:paraId="177D45F7" w14:textId="6B4A78D5" w:rsidR="003345C6" w:rsidRPr="00D3343F" w:rsidRDefault="003345C6" w:rsidP="00486B1D">
      <w:pPr>
        <w:spacing w:line="100" w:lineRule="atLeast"/>
        <w:ind w:firstLine="567"/>
        <w:jc w:val="both"/>
        <w:rPr>
          <w:rFonts w:ascii="Tahoma" w:hAnsi="Tahoma" w:cs="Tahoma"/>
          <w:bCs/>
          <w:sz w:val="22"/>
          <w:szCs w:val="22"/>
        </w:rPr>
      </w:pPr>
      <w:r w:rsidRPr="00D3343F">
        <w:rPr>
          <w:rFonts w:ascii="Tahoma" w:hAnsi="Tahoma" w:cs="Tahoma"/>
          <w:sz w:val="22"/>
          <w:szCs w:val="22"/>
        </w:rPr>
        <w:t>Стандарт ОАО «РЖД» «Система управления охраной труда в ОАО «РЖД». Организация контроля и порядок его проведения» - Распоряжение ОАО «РЖД» от 2.12.2016 г. № 2436р СТО РЖД 15.002-2016 (в ред. от 14.01.2017 г. № 71/р)</w:t>
      </w:r>
    </w:p>
    <w:p w14:paraId="5C91C25B" w14:textId="620A4655" w:rsidR="003345C6" w:rsidRPr="00D3343F" w:rsidRDefault="003345C6" w:rsidP="00486B1D">
      <w:pPr>
        <w:spacing w:line="100" w:lineRule="atLeast"/>
        <w:ind w:firstLine="567"/>
        <w:jc w:val="both"/>
        <w:rPr>
          <w:rFonts w:ascii="Tahoma" w:hAnsi="Tahoma" w:cs="Tahoma"/>
          <w:sz w:val="22"/>
          <w:szCs w:val="22"/>
        </w:rPr>
      </w:pPr>
      <w:r w:rsidRPr="00D3343F">
        <w:rPr>
          <w:rFonts w:ascii="Tahoma" w:hAnsi="Tahoma" w:cs="Tahoma"/>
          <w:sz w:val="22"/>
          <w:szCs w:val="22"/>
        </w:rPr>
        <w:t>Правила по безопасному нахождению работников ОАО «РЖД» на железнодорожных путях - Распоряжение ОАО «РЖД» от 24.12.2012 г. № 2665р (в ред. от 04.02.2015 г. № 235р)</w:t>
      </w:r>
    </w:p>
    <w:p w14:paraId="3F391C2C" w14:textId="56837EFD" w:rsidR="003345C6" w:rsidRPr="00D3343F" w:rsidRDefault="003345C6" w:rsidP="00486B1D">
      <w:pPr>
        <w:spacing w:line="100" w:lineRule="atLeast"/>
        <w:ind w:firstLine="567"/>
        <w:jc w:val="both"/>
        <w:rPr>
          <w:rFonts w:ascii="Tahoma" w:hAnsi="Tahoma" w:cs="Tahoma"/>
          <w:sz w:val="22"/>
          <w:szCs w:val="22"/>
        </w:rPr>
      </w:pPr>
      <w:r w:rsidRPr="00D3343F">
        <w:rPr>
          <w:rFonts w:ascii="Tahoma" w:hAnsi="Tahoma" w:cs="Tahoma"/>
          <w:sz w:val="22"/>
          <w:szCs w:val="22"/>
        </w:rPr>
        <w:t>Правила по охране труда при производстве работ по реконструкции и капитальному ремонту искусственных сооружений в ОАО «РЖД» - Распоряжение ОАО «РЖД» от 14.04.2008 г. № 766р (в ред. от 27.07.2015 г. № 1864р)</w:t>
      </w:r>
    </w:p>
    <w:p w14:paraId="0DAB8807" w14:textId="115DC712" w:rsidR="003345C6" w:rsidRPr="00D3343F" w:rsidRDefault="003345C6" w:rsidP="00486B1D">
      <w:pPr>
        <w:spacing w:line="100" w:lineRule="atLeast"/>
        <w:ind w:firstLine="567"/>
        <w:jc w:val="both"/>
        <w:rPr>
          <w:rFonts w:ascii="Tahoma" w:hAnsi="Tahoma" w:cs="Tahoma"/>
          <w:sz w:val="22"/>
          <w:szCs w:val="22"/>
        </w:rPr>
      </w:pPr>
      <w:r w:rsidRPr="00D3343F">
        <w:rPr>
          <w:rFonts w:ascii="Tahoma" w:hAnsi="Tahoma" w:cs="Tahoma"/>
          <w:sz w:val="22"/>
          <w:szCs w:val="22"/>
        </w:rPr>
        <w:t>Регламент действий работников ОАО «РЖД» при возникновении мотивированных угроз их жизни и здоровью при выполнении работ на железнодорожных путях необщего пользования Распоряжение ОАО «РЖД» от 01.04.2017 № 610/р</w:t>
      </w:r>
    </w:p>
    <w:p w14:paraId="55AAC4F2" w14:textId="5FCB7A50" w:rsidR="003268A7" w:rsidRPr="00D3343F" w:rsidRDefault="003268A7" w:rsidP="00486B1D">
      <w:pPr>
        <w:spacing w:line="100" w:lineRule="atLeast"/>
        <w:ind w:firstLine="567"/>
        <w:jc w:val="both"/>
        <w:rPr>
          <w:rFonts w:ascii="Tahoma" w:hAnsi="Tahoma" w:cs="Tahoma"/>
          <w:sz w:val="22"/>
          <w:szCs w:val="22"/>
        </w:rPr>
      </w:pPr>
      <w:r w:rsidRPr="00D3343F">
        <w:rPr>
          <w:rFonts w:ascii="Tahoma" w:hAnsi="Tahoma" w:cs="Tahoma"/>
          <w:sz w:val="22"/>
          <w:szCs w:val="22"/>
        </w:rPr>
        <w:t>Памятка по порядку оборудования и содержания маршрутов прохода Письмо ЦБТ от 25.04.2018 № ИСХ-1240/ЦБТ</w:t>
      </w:r>
    </w:p>
    <w:p w14:paraId="1C2049DF" w14:textId="11107A9D" w:rsidR="003268A7" w:rsidRPr="00D3343F" w:rsidRDefault="003268A7" w:rsidP="00486B1D">
      <w:pPr>
        <w:spacing w:line="100" w:lineRule="atLeast"/>
        <w:ind w:firstLine="567"/>
        <w:jc w:val="both"/>
        <w:rPr>
          <w:rFonts w:ascii="Tahoma" w:hAnsi="Tahoma" w:cs="Tahoma"/>
          <w:sz w:val="22"/>
          <w:szCs w:val="22"/>
        </w:rPr>
      </w:pPr>
      <w:r w:rsidRPr="00D3343F">
        <w:rPr>
          <w:rFonts w:ascii="Tahoma" w:hAnsi="Tahoma" w:cs="Tahoma"/>
          <w:sz w:val="22"/>
          <w:szCs w:val="22"/>
        </w:rPr>
        <w:t>Стандарт СТО РЖД 02.045-2013 г. «Порядок оценки риска травматизма граждан на пешеходных переходах через железнодорожные пути» Распоряжение ОАО «РЖД» от 19.08.2013 г. № 1796р</w:t>
      </w:r>
    </w:p>
    <w:p w14:paraId="403C85C5" w14:textId="13793204" w:rsidR="003268A7" w:rsidRPr="00D3343F" w:rsidRDefault="003268A7" w:rsidP="00486B1D">
      <w:pPr>
        <w:spacing w:line="100" w:lineRule="atLeast"/>
        <w:ind w:firstLine="567"/>
        <w:jc w:val="both"/>
        <w:rPr>
          <w:rFonts w:ascii="Tahoma" w:hAnsi="Tahoma" w:cs="Tahoma"/>
          <w:sz w:val="22"/>
          <w:szCs w:val="22"/>
        </w:rPr>
      </w:pPr>
      <w:r w:rsidRPr="00D3343F">
        <w:rPr>
          <w:rFonts w:ascii="Tahoma" w:hAnsi="Tahoma" w:cs="Tahoma"/>
          <w:sz w:val="22"/>
          <w:szCs w:val="22"/>
        </w:rPr>
        <w:t>Правила нахождения и размещения объектов в зонах повышенной опасности, выполнения в зонах проезда и перехода через железнодорожные пути Приказ Минтранса РФ от 08.02.2007 г. № 18, зарегистрирован в Минюсте РФ от 22.03.2007 г. № 9154</w:t>
      </w:r>
    </w:p>
    <w:p w14:paraId="2B8091D4" w14:textId="3D103064" w:rsidR="003268A7" w:rsidRPr="00D3343F" w:rsidRDefault="003268A7" w:rsidP="00486B1D">
      <w:pPr>
        <w:spacing w:line="100" w:lineRule="atLeast"/>
        <w:ind w:firstLine="567"/>
        <w:jc w:val="both"/>
        <w:rPr>
          <w:rFonts w:ascii="Tahoma" w:hAnsi="Tahoma" w:cs="Tahoma"/>
          <w:bCs/>
          <w:sz w:val="22"/>
          <w:szCs w:val="22"/>
        </w:rPr>
      </w:pPr>
      <w:r w:rsidRPr="00D3343F">
        <w:rPr>
          <w:rFonts w:ascii="Tahoma" w:hAnsi="Tahoma" w:cs="Tahoma"/>
          <w:sz w:val="22"/>
          <w:szCs w:val="22"/>
        </w:rPr>
        <w:t>СП 227.1326000.2014 Пересечения железнодорожных линий с линиями транспорта и инженерными сетями Приказ Минтранса РФ от 02.12.2014 г. № 333</w:t>
      </w:r>
    </w:p>
    <w:bookmarkEnd w:id="50"/>
    <w:p w14:paraId="3182FDCD" w14:textId="77777777" w:rsidR="00830264" w:rsidRPr="00D3343F" w:rsidRDefault="00830264" w:rsidP="00486B1D">
      <w:pPr>
        <w:ind w:firstLine="709"/>
        <w:jc w:val="both"/>
        <w:rPr>
          <w:rFonts w:ascii="Tahoma" w:hAnsi="Tahoma" w:cs="Tahoma"/>
          <w:color w:val="000000"/>
          <w:sz w:val="22"/>
          <w:szCs w:val="22"/>
        </w:rPr>
      </w:pPr>
    </w:p>
    <w:p w14:paraId="1F216FA7" w14:textId="7DC77C10" w:rsidR="00D15BA9" w:rsidRPr="00D3343F" w:rsidRDefault="00C376CD" w:rsidP="00C376CD">
      <w:pPr>
        <w:pStyle w:val="1"/>
        <w:tabs>
          <w:tab w:val="left" w:pos="426"/>
        </w:tabs>
        <w:ind w:left="567" w:hanging="567"/>
        <w:jc w:val="left"/>
        <w:rPr>
          <w:rFonts w:ascii="Tahoma" w:hAnsi="Tahoma" w:cs="Tahoma"/>
          <w:b/>
          <w:sz w:val="22"/>
          <w:szCs w:val="22"/>
        </w:rPr>
      </w:pPr>
      <w:bookmarkStart w:id="51" w:name="_Toc8053670"/>
      <w:r w:rsidRPr="00D3343F">
        <w:rPr>
          <w:rFonts w:ascii="Tahoma" w:hAnsi="Tahoma" w:cs="Tahoma"/>
          <w:b/>
          <w:sz w:val="22"/>
          <w:szCs w:val="22"/>
          <w:lang w:val="ru-RU"/>
        </w:rPr>
        <w:lastRenderedPageBreak/>
        <w:t xml:space="preserve">        </w:t>
      </w:r>
      <w:r w:rsidR="009039A1" w:rsidRPr="00D3343F">
        <w:rPr>
          <w:rFonts w:ascii="Tahoma" w:hAnsi="Tahoma" w:cs="Tahoma"/>
          <w:b/>
          <w:sz w:val="22"/>
          <w:szCs w:val="22"/>
          <w:lang w:val="ru-RU"/>
        </w:rPr>
        <w:t>6</w:t>
      </w:r>
      <w:r w:rsidR="00457D0C" w:rsidRPr="00D3343F">
        <w:rPr>
          <w:rFonts w:ascii="Tahoma" w:hAnsi="Tahoma" w:cs="Tahoma"/>
          <w:b/>
          <w:sz w:val="22"/>
          <w:szCs w:val="22"/>
          <w:lang w:val="ru-RU"/>
        </w:rPr>
        <w:t>.</w:t>
      </w:r>
      <w:r w:rsidRPr="00D3343F">
        <w:rPr>
          <w:rFonts w:ascii="Tahoma" w:hAnsi="Tahoma" w:cs="Tahoma"/>
          <w:b/>
          <w:sz w:val="22"/>
          <w:szCs w:val="22"/>
          <w:lang w:val="ru-RU"/>
        </w:rPr>
        <w:t xml:space="preserve"> </w:t>
      </w:r>
      <w:bookmarkEnd w:id="51"/>
      <w:r w:rsidR="007809FF" w:rsidRPr="00D3343F">
        <w:rPr>
          <w:rFonts w:ascii="Tahoma" w:hAnsi="Tahoma" w:cs="Tahoma"/>
          <w:b/>
          <w:sz w:val="22"/>
          <w:szCs w:val="22"/>
          <w:lang w:val="ru-RU"/>
        </w:rPr>
        <w:t>Охрана</w:t>
      </w:r>
      <w:r w:rsidR="007809FF" w:rsidRPr="00D3343F">
        <w:rPr>
          <w:rFonts w:ascii="Tahoma" w:hAnsi="Tahoma" w:cs="Tahoma"/>
          <w:b/>
          <w:sz w:val="22"/>
          <w:szCs w:val="22"/>
        </w:rPr>
        <w:t xml:space="preserve"> труда и </w:t>
      </w:r>
      <w:r w:rsidR="007809FF" w:rsidRPr="00D3343F">
        <w:rPr>
          <w:rFonts w:ascii="Tahoma" w:hAnsi="Tahoma" w:cs="Tahoma"/>
          <w:b/>
          <w:sz w:val="22"/>
          <w:szCs w:val="22"/>
          <w:lang w:val="ru-RU"/>
        </w:rPr>
        <w:t>окружающей среды</w:t>
      </w:r>
      <w:r w:rsidR="007809FF" w:rsidRPr="00D3343F">
        <w:rPr>
          <w:rFonts w:ascii="Tahoma" w:hAnsi="Tahoma" w:cs="Tahoma"/>
          <w:b/>
          <w:sz w:val="22"/>
          <w:szCs w:val="22"/>
        </w:rPr>
        <w:t>.</w:t>
      </w:r>
    </w:p>
    <w:p w14:paraId="60C50DD1" w14:textId="77777777" w:rsidR="00D15BA9" w:rsidRPr="00D3343F" w:rsidRDefault="00D15BA9" w:rsidP="00486B1D">
      <w:pPr>
        <w:pStyle w:val="a7"/>
        <w:widowControl w:val="0"/>
        <w:tabs>
          <w:tab w:val="left" w:pos="567"/>
        </w:tabs>
        <w:overflowPunct w:val="0"/>
        <w:autoSpaceDE w:val="0"/>
        <w:autoSpaceDN w:val="0"/>
        <w:adjustRightInd w:val="0"/>
        <w:spacing w:after="0"/>
        <w:ind w:left="360"/>
        <w:jc w:val="both"/>
        <w:textAlignment w:val="baseline"/>
        <w:rPr>
          <w:rFonts w:ascii="Tahoma" w:hAnsi="Tahoma" w:cs="Tahoma"/>
          <w:b/>
          <w:sz w:val="22"/>
          <w:szCs w:val="22"/>
        </w:rPr>
      </w:pPr>
    </w:p>
    <w:p w14:paraId="02AFF4F4" w14:textId="77777777" w:rsidR="00D15BA9" w:rsidRPr="00D3343F" w:rsidRDefault="00D15BA9" w:rsidP="00486B1D">
      <w:pPr>
        <w:tabs>
          <w:tab w:val="left" w:pos="567"/>
        </w:tabs>
        <w:jc w:val="both"/>
        <w:rPr>
          <w:rFonts w:ascii="Tahoma" w:hAnsi="Tahoma" w:cs="Tahoma"/>
          <w:sz w:val="22"/>
          <w:szCs w:val="22"/>
        </w:rPr>
      </w:pPr>
      <w:r w:rsidRPr="00D3343F">
        <w:rPr>
          <w:rFonts w:ascii="Tahoma" w:hAnsi="Tahoma" w:cs="Tahoma"/>
          <w:sz w:val="22"/>
          <w:szCs w:val="22"/>
        </w:rPr>
        <w:tab/>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3354E8F1" w14:textId="77777777" w:rsidR="00D15BA9" w:rsidRPr="00D3343F" w:rsidRDefault="00D15BA9" w:rsidP="00486B1D">
      <w:pPr>
        <w:tabs>
          <w:tab w:val="left" w:pos="567"/>
        </w:tabs>
        <w:jc w:val="both"/>
        <w:rPr>
          <w:rFonts w:ascii="Tahoma" w:hAnsi="Tahoma" w:cs="Tahoma"/>
          <w:sz w:val="22"/>
          <w:szCs w:val="22"/>
        </w:rPr>
      </w:pPr>
      <w:r w:rsidRPr="00D3343F">
        <w:rPr>
          <w:rFonts w:ascii="Tahoma" w:hAnsi="Tahoma" w:cs="Tahoma"/>
          <w:sz w:val="22"/>
          <w:szCs w:val="22"/>
        </w:rPr>
        <w:tab/>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5B793726" w14:textId="34AE8FB4" w:rsidR="00D15BA9" w:rsidRPr="00D3343F" w:rsidRDefault="00D15BA9" w:rsidP="00C376CD">
      <w:pPr>
        <w:tabs>
          <w:tab w:val="left" w:pos="567"/>
        </w:tabs>
        <w:ind w:firstLine="567"/>
        <w:jc w:val="both"/>
        <w:rPr>
          <w:rFonts w:ascii="Tahoma" w:hAnsi="Tahoma" w:cs="Tahoma"/>
          <w:sz w:val="22"/>
          <w:szCs w:val="22"/>
        </w:rPr>
      </w:pPr>
      <w:r w:rsidRPr="00D3343F">
        <w:rPr>
          <w:rFonts w:ascii="Tahoma" w:hAnsi="Tahoma" w:cs="Tahoma"/>
          <w:sz w:val="22"/>
          <w:szCs w:val="22"/>
        </w:rPr>
        <w:t>Все случаи причинения ущерба окружающей природной среде, произошедшие по вине Исполнителя, должны актироваться, и Исполнитель должен немедленно предпринять за собственный счет соответствующие адекватные действия по их устранению.</w:t>
      </w:r>
    </w:p>
    <w:p w14:paraId="5445963A" w14:textId="77777777" w:rsidR="00D15BA9" w:rsidRPr="00D3343F" w:rsidRDefault="00D15BA9" w:rsidP="00486B1D">
      <w:pPr>
        <w:tabs>
          <w:tab w:val="left" w:pos="567"/>
        </w:tabs>
        <w:jc w:val="both"/>
        <w:rPr>
          <w:rFonts w:ascii="Tahoma" w:hAnsi="Tahoma" w:cs="Tahoma"/>
          <w:sz w:val="22"/>
          <w:szCs w:val="22"/>
        </w:rPr>
      </w:pPr>
      <w:r w:rsidRPr="00D3343F">
        <w:rPr>
          <w:rFonts w:ascii="Tahoma" w:hAnsi="Tahoma" w:cs="Tahoma"/>
          <w:sz w:val="22"/>
          <w:szCs w:val="22"/>
        </w:rPr>
        <w:tab/>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0CA11EB8" w14:textId="005284DB" w:rsidR="00D15BA9" w:rsidRPr="00D3343F" w:rsidRDefault="00D15BA9" w:rsidP="00486B1D">
      <w:pPr>
        <w:tabs>
          <w:tab w:val="left" w:pos="567"/>
        </w:tabs>
        <w:jc w:val="both"/>
        <w:rPr>
          <w:rFonts w:ascii="Tahoma" w:hAnsi="Tahoma" w:cs="Tahoma"/>
          <w:sz w:val="22"/>
          <w:szCs w:val="22"/>
        </w:rPr>
      </w:pPr>
      <w:r w:rsidRPr="00D3343F">
        <w:rPr>
          <w:rFonts w:ascii="Tahoma" w:hAnsi="Tahoma" w:cs="Tahoma"/>
          <w:sz w:val="22"/>
          <w:szCs w:val="22"/>
        </w:rPr>
        <w:tab/>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w:t>
      </w:r>
      <w:r w:rsidR="00925B78" w:rsidRPr="00D3343F">
        <w:rPr>
          <w:rFonts w:ascii="Tahoma" w:hAnsi="Tahoma" w:cs="Tahoma"/>
          <w:sz w:val="22"/>
          <w:szCs w:val="22"/>
        </w:rPr>
        <w:t>аны труда, действующих в ООО «Востокгеология</w:t>
      </w:r>
      <w:r w:rsidRPr="00D3343F">
        <w:rPr>
          <w:rFonts w:ascii="Tahoma" w:hAnsi="Tahoma" w:cs="Tahoma"/>
          <w:sz w:val="22"/>
          <w:szCs w:val="22"/>
        </w:rPr>
        <w:t>», правил безопасности при проведении работ горнотранспортным оборудованием, а также законодательства о труде.</w:t>
      </w:r>
    </w:p>
    <w:p w14:paraId="1C241EAF" w14:textId="7CDF38A9" w:rsidR="00D15BA9" w:rsidRPr="00D3343F" w:rsidRDefault="00D15BA9" w:rsidP="00486B1D">
      <w:pPr>
        <w:tabs>
          <w:tab w:val="left" w:pos="567"/>
        </w:tabs>
        <w:jc w:val="both"/>
        <w:rPr>
          <w:rFonts w:ascii="Tahoma" w:hAnsi="Tahoma" w:cs="Tahoma"/>
          <w:sz w:val="22"/>
          <w:szCs w:val="22"/>
        </w:rPr>
      </w:pPr>
      <w:r w:rsidRPr="00D3343F">
        <w:rPr>
          <w:rFonts w:ascii="Tahoma" w:hAnsi="Tahoma" w:cs="Tahoma"/>
          <w:sz w:val="22"/>
          <w:szCs w:val="22"/>
        </w:rPr>
        <w:tab/>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w:t>
      </w:r>
      <w:r w:rsidR="00925B78" w:rsidRPr="00D3343F">
        <w:rPr>
          <w:rFonts w:ascii="Tahoma" w:hAnsi="Tahoma" w:cs="Tahoma"/>
          <w:sz w:val="22"/>
          <w:szCs w:val="22"/>
        </w:rPr>
        <w:t>вленными в ООО «Востокгеология</w:t>
      </w:r>
      <w:r w:rsidRPr="00D3343F">
        <w:rPr>
          <w:rFonts w:ascii="Tahoma" w:hAnsi="Tahoma" w:cs="Tahoma"/>
          <w:sz w:val="22"/>
          <w:szCs w:val="22"/>
        </w:rPr>
        <w:t>».</w:t>
      </w:r>
    </w:p>
    <w:p w14:paraId="1A8DAC33" w14:textId="2844D345" w:rsidR="00BC48CE" w:rsidRPr="00D3343F" w:rsidRDefault="00BC48CE" w:rsidP="00BC48CE">
      <w:pPr>
        <w:tabs>
          <w:tab w:val="left" w:pos="567"/>
        </w:tabs>
        <w:ind w:firstLine="567"/>
        <w:jc w:val="both"/>
        <w:rPr>
          <w:rFonts w:ascii="Tahoma" w:hAnsi="Tahoma" w:cs="Tahoma"/>
          <w:sz w:val="22"/>
          <w:szCs w:val="22"/>
        </w:rPr>
      </w:pPr>
      <w:r w:rsidRPr="00D3343F">
        <w:rPr>
          <w:rFonts w:ascii="Tahoma" w:hAnsi="Tahoma" w:cs="Tahoma"/>
          <w:sz w:val="22"/>
          <w:szCs w:val="22"/>
        </w:rPr>
        <w:t>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Ростехнадзора по осуществляемым видам деятельности (А.1, Б.9.3, Б.9.4 и т.д.). Порядок обеспечения СИЗ работников, занятых на работах с вредными и опасными производственными факторами.</w:t>
      </w:r>
    </w:p>
    <w:p w14:paraId="68129B27" w14:textId="77777777" w:rsidR="00D15BA9" w:rsidRPr="00D3343F" w:rsidRDefault="00D15BA9" w:rsidP="00486B1D">
      <w:pPr>
        <w:tabs>
          <w:tab w:val="left" w:pos="567"/>
        </w:tabs>
        <w:jc w:val="both"/>
        <w:rPr>
          <w:rFonts w:ascii="Tahoma" w:hAnsi="Tahoma" w:cs="Tahoma"/>
          <w:color w:val="000000"/>
          <w:sz w:val="22"/>
          <w:szCs w:val="22"/>
        </w:rPr>
      </w:pPr>
    </w:p>
    <w:p w14:paraId="2CD7244D" w14:textId="6CF2011D" w:rsidR="00056D88" w:rsidRDefault="007809FF" w:rsidP="007809FF">
      <w:pPr>
        <w:pStyle w:val="1"/>
        <w:tabs>
          <w:tab w:val="left" w:pos="426"/>
        </w:tabs>
        <w:ind w:left="567"/>
        <w:jc w:val="left"/>
        <w:rPr>
          <w:rFonts w:ascii="Tahoma" w:hAnsi="Tahoma" w:cs="Tahoma"/>
          <w:b/>
          <w:sz w:val="22"/>
          <w:szCs w:val="22"/>
          <w:lang w:val="ru-RU"/>
        </w:rPr>
      </w:pPr>
      <w:bookmarkStart w:id="52" w:name="_Toc1662297"/>
      <w:bookmarkStart w:id="53" w:name="_Toc7529565"/>
      <w:bookmarkStart w:id="54" w:name="_Toc7529794"/>
      <w:bookmarkStart w:id="55" w:name="_Toc8053120"/>
      <w:bookmarkStart w:id="56" w:name="_Toc8053671"/>
      <w:bookmarkStart w:id="57" w:name="_Toc490728727"/>
      <w:bookmarkStart w:id="58" w:name="_Toc1664525"/>
      <w:bookmarkEnd w:id="52"/>
      <w:r w:rsidRPr="007809FF">
        <w:rPr>
          <w:rFonts w:ascii="Tahoma" w:hAnsi="Tahoma" w:cs="Tahoma"/>
          <w:b/>
          <w:sz w:val="22"/>
          <w:szCs w:val="22"/>
          <w:lang w:val="ru-RU"/>
        </w:rPr>
        <w:t>7.</w:t>
      </w:r>
      <w:r>
        <w:rPr>
          <w:rFonts w:ascii="Tahoma" w:hAnsi="Tahoma" w:cs="Tahoma"/>
          <w:b/>
          <w:sz w:val="22"/>
          <w:szCs w:val="22"/>
          <w:lang w:val="ru-RU"/>
        </w:rPr>
        <w:t xml:space="preserve"> </w:t>
      </w:r>
      <w:r w:rsidR="00006D7F" w:rsidRPr="007809FF">
        <w:rPr>
          <w:rFonts w:ascii="Tahoma" w:hAnsi="Tahoma" w:cs="Tahoma"/>
          <w:b/>
          <w:sz w:val="22"/>
          <w:szCs w:val="22"/>
          <w:lang w:val="ru-RU"/>
        </w:rPr>
        <w:t>Порядок оплаты, о</w:t>
      </w:r>
      <w:r w:rsidR="00056D88" w:rsidRPr="007809FF">
        <w:rPr>
          <w:rFonts w:ascii="Tahoma" w:hAnsi="Tahoma" w:cs="Tahoma"/>
          <w:b/>
          <w:sz w:val="22"/>
          <w:szCs w:val="22"/>
          <w:lang w:val="ru-RU"/>
        </w:rPr>
        <w:t>тветственность сторон, штрафы и возмещения.</w:t>
      </w:r>
      <w:bookmarkEnd w:id="53"/>
      <w:bookmarkEnd w:id="54"/>
      <w:bookmarkEnd w:id="55"/>
      <w:bookmarkEnd w:id="56"/>
    </w:p>
    <w:p w14:paraId="6EEF2ADD" w14:textId="77777777" w:rsidR="007809FF" w:rsidRPr="007809FF" w:rsidRDefault="007809FF" w:rsidP="007809FF"/>
    <w:p w14:paraId="57BEC90B" w14:textId="77777777" w:rsidR="007809FF" w:rsidRPr="005548A5" w:rsidRDefault="0034641C" w:rsidP="007809FF">
      <w:pPr>
        <w:tabs>
          <w:tab w:val="left" w:pos="567"/>
        </w:tabs>
        <w:jc w:val="both"/>
        <w:rPr>
          <w:rFonts w:ascii="Tahoma" w:hAnsi="Tahoma" w:cs="Tahoma"/>
          <w:sz w:val="22"/>
          <w:szCs w:val="22"/>
        </w:rPr>
      </w:pPr>
      <w:r w:rsidRPr="000513A5">
        <w:rPr>
          <w:rFonts w:ascii="Tahoma" w:hAnsi="Tahoma" w:cs="Tahoma"/>
          <w:sz w:val="20"/>
          <w:szCs w:val="20"/>
        </w:rPr>
        <w:tab/>
      </w:r>
      <w:r w:rsidR="007809FF" w:rsidRPr="000A57AC">
        <w:rPr>
          <w:rFonts w:ascii="Tahoma" w:hAnsi="Tahoma" w:cs="Tahoma"/>
          <w:sz w:val="22"/>
          <w:szCs w:val="22"/>
        </w:rPr>
        <w:t xml:space="preserve">Оплата производится за фактическое время оказания услуг техникой, определенной в соответствии с машино-часами, указанными в путевых листах, ведомостях учета работы </w:t>
      </w:r>
      <w:r w:rsidR="007809FF" w:rsidRPr="00606ADB">
        <w:rPr>
          <w:rFonts w:ascii="Tahoma" w:hAnsi="Tahoma" w:cs="Tahoma"/>
          <w:sz w:val="22"/>
          <w:szCs w:val="22"/>
        </w:rPr>
        <w:t>техники, данными спутникового мониторинга исходя</w:t>
      </w:r>
      <w:r w:rsidR="007809FF" w:rsidRPr="000A57AC">
        <w:rPr>
          <w:rFonts w:ascii="Tahoma" w:hAnsi="Tahoma" w:cs="Tahoma"/>
          <w:sz w:val="22"/>
          <w:szCs w:val="22"/>
        </w:rPr>
        <w:t xml:space="preserve"> из стоимости 1 машино-часа оказания услуг техникой. Время, использованное на техническое обслуживание, ремонт техники, простоя и заправки техники, а также время обеденного перерыва Заказчиком не оплачивается. Стоимость услуг 1 единицы транспорта устанавливается в размере тарифа за 1 машино-часа и включает в себя все затраты Исполнителя</w:t>
      </w:r>
      <w:r w:rsidR="007809FF" w:rsidRPr="005548A5">
        <w:rPr>
          <w:rFonts w:ascii="Tahoma" w:hAnsi="Tahoma" w:cs="Tahoma"/>
          <w:sz w:val="22"/>
          <w:szCs w:val="22"/>
        </w:rPr>
        <w:t xml:space="preserve">. При возникновении спорных вопросов в достоверности поданных данных о фактически отработанном времени техники, для оплаты услуг, Заказчик вправе основываться на данных спутникового мониторинга. </w:t>
      </w:r>
    </w:p>
    <w:p w14:paraId="4D338343" w14:textId="77777777" w:rsidR="007809FF" w:rsidRDefault="007809FF" w:rsidP="007809FF">
      <w:pPr>
        <w:tabs>
          <w:tab w:val="left" w:pos="567"/>
        </w:tabs>
        <w:jc w:val="both"/>
        <w:rPr>
          <w:rFonts w:ascii="Tahoma" w:hAnsi="Tahoma" w:cs="Tahoma"/>
          <w:sz w:val="22"/>
          <w:szCs w:val="22"/>
        </w:rPr>
      </w:pPr>
      <w:r w:rsidRPr="005548A5">
        <w:rPr>
          <w:rFonts w:ascii="Tahoma" w:hAnsi="Tahoma" w:cs="Tahoma"/>
          <w:sz w:val="22"/>
          <w:szCs w:val="22"/>
        </w:rPr>
        <w:t>В случае выявления не эффективного использования техники согласно</w:t>
      </w:r>
      <w:r>
        <w:rPr>
          <w:rFonts w:ascii="Tahoma" w:hAnsi="Tahoma" w:cs="Tahoma"/>
          <w:sz w:val="22"/>
          <w:szCs w:val="22"/>
        </w:rPr>
        <w:t xml:space="preserve"> данным спутникового мониторинга (низкая средняя скорость, длительные простои на холостом ходу), Заказчик вправе снизить количество отработанных часов до фактических значений работы двигателя под нагрузкой исходя из данных спутникового мониторинга, либо по часам, указанным в отчётах мастера/начальника участка.</w:t>
      </w:r>
    </w:p>
    <w:p w14:paraId="4C3F7A21" w14:textId="77777777" w:rsidR="007809FF" w:rsidRPr="006E2312" w:rsidRDefault="007809FF" w:rsidP="007809FF">
      <w:pPr>
        <w:tabs>
          <w:tab w:val="left" w:pos="567"/>
        </w:tabs>
        <w:jc w:val="both"/>
        <w:rPr>
          <w:rFonts w:ascii="Tahoma" w:hAnsi="Tahoma" w:cs="Tahoma"/>
          <w:sz w:val="22"/>
          <w:szCs w:val="22"/>
        </w:rPr>
      </w:pPr>
      <w:r>
        <w:rPr>
          <w:rFonts w:ascii="Tahoma" w:hAnsi="Tahoma" w:cs="Tahoma"/>
          <w:sz w:val="22"/>
          <w:szCs w:val="22"/>
        </w:rPr>
        <w:tab/>
      </w:r>
      <w:r w:rsidRPr="006E2312">
        <w:rPr>
          <w:rFonts w:ascii="Tahoma" w:hAnsi="Tahoma" w:cs="Tahoma"/>
          <w:sz w:val="22"/>
          <w:szCs w:val="22"/>
        </w:rPr>
        <w:t>Оплата фактически отработанных часов Исполнителя производится Заказчиком в полном объёме только при условии корректной работы системы мониторинга в течение всего отчётного периода, обеспечивающей достоверный учёт времени выполнения задач</w:t>
      </w:r>
      <w:r>
        <w:rPr>
          <w:rFonts w:ascii="Tahoma" w:hAnsi="Tahoma" w:cs="Tahoma"/>
          <w:sz w:val="22"/>
          <w:szCs w:val="22"/>
        </w:rPr>
        <w:t xml:space="preserve">. </w:t>
      </w:r>
      <w:r w:rsidRPr="006E2312">
        <w:rPr>
          <w:rFonts w:ascii="Tahoma" w:hAnsi="Tahoma" w:cs="Tahoma"/>
          <w:sz w:val="22"/>
          <w:szCs w:val="22"/>
        </w:rPr>
        <w:t xml:space="preserve">В случае отсутствия подтверждения </w:t>
      </w:r>
      <w:r>
        <w:rPr>
          <w:rFonts w:ascii="Tahoma" w:hAnsi="Tahoma" w:cs="Tahoma"/>
          <w:sz w:val="22"/>
          <w:szCs w:val="22"/>
        </w:rPr>
        <w:t>системой мониторинга</w:t>
      </w:r>
      <w:r w:rsidRPr="006E2312">
        <w:rPr>
          <w:rFonts w:ascii="Tahoma" w:hAnsi="Tahoma" w:cs="Tahoma"/>
          <w:sz w:val="22"/>
          <w:szCs w:val="22"/>
        </w:rPr>
        <w:t xml:space="preserve"> за отчётный период (в том числе по причине сбоев, непредоставления данных, несоответствия учёта или отказа Заказчика </w:t>
      </w:r>
      <w:r w:rsidRPr="006E2312">
        <w:rPr>
          <w:rFonts w:ascii="Tahoma" w:hAnsi="Tahoma" w:cs="Tahoma"/>
          <w:sz w:val="22"/>
          <w:szCs w:val="22"/>
        </w:rPr>
        <w:lastRenderedPageBreak/>
        <w:t>от приёмки данных) Заказчик вправе уменьшить оплату за данный период на размер, пропорциональный объёму неподтверждённого времени</w:t>
      </w:r>
      <w:r>
        <w:rPr>
          <w:rFonts w:ascii="Tahoma" w:hAnsi="Tahoma" w:cs="Tahoma"/>
          <w:sz w:val="22"/>
          <w:szCs w:val="22"/>
        </w:rPr>
        <w:t>.</w:t>
      </w:r>
    </w:p>
    <w:p w14:paraId="3A3D2732" w14:textId="77777777" w:rsidR="007809FF" w:rsidRPr="006E2312" w:rsidRDefault="007809FF" w:rsidP="007809FF">
      <w:pPr>
        <w:tabs>
          <w:tab w:val="left" w:pos="567"/>
        </w:tabs>
        <w:jc w:val="both"/>
        <w:rPr>
          <w:rFonts w:ascii="Tahoma" w:hAnsi="Tahoma" w:cs="Tahoma"/>
          <w:sz w:val="22"/>
          <w:szCs w:val="22"/>
        </w:rPr>
      </w:pPr>
      <w:r w:rsidRPr="00E0398D">
        <w:rPr>
          <w:rFonts w:ascii="Tahoma" w:hAnsi="Tahoma" w:cs="Tahoma"/>
          <w:sz w:val="22"/>
          <w:szCs w:val="22"/>
        </w:rPr>
        <w:tab/>
        <w:t>Оплата стоимости услуг Исполнителя производится Заказчиком в течение 30 (тридцати) рабочих дней с даты подписания обеими сторонами Акта сдачи-приемки оказанных услуг за месяц, при наличии оригиналов, путем перечисления денежных средств на расчетный счет Исполнителя.</w:t>
      </w:r>
    </w:p>
    <w:p w14:paraId="57156F85"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hAnsi="Tahoma" w:cs="Tahoma"/>
          <w:sz w:val="22"/>
          <w:szCs w:val="22"/>
        </w:rPr>
        <w:tab/>
        <w:t>За неисполнение или ненадлежащее исполнение обязательств по заключаемому с победителем по настоящей закупочной процедуре Договору Стороны несут имущественную ответственность в соответствии с действующим законодательством Российской Федерации.</w:t>
      </w:r>
    </w:p>
    <w:p w14:paraId="6C6430A8"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hAnsi="Tahoma" w:cs="Tahoma"/>
          <w:sz w:val="22"/>
          <w:szCs w:val="22"/>
        </w:rPr>
        <w:tab/>
        <w:t>По согласованию с Заказчиком факта и условий привлечения Исполнителем к выполнению работ по договору третьих лиц, Исполнитель обязан заключить с третьими лицами соглашения о конфиденциальности сведений, передаваемых им в связи с выполнением работ. При этом Исполнитель несет ответственность за неисполнение и/или ненадлежащее исполнение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5AAB9A16"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rPr>
        <w:tab/>
        <w:t>Исполнитель несёт материальную ответственность за порчу имущества и оборудования Заказчика в месте оказания услуг, в соответствии с действующим законодательством Российской Федерации.</w:t>
      </w:r>
    </w:p>
    <w:p w14:paraId="04431DFB"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rPr>
        <w:tab/>
        <w:t>При нарушении Исполнителем, его работниками или любыми привлеченными им для оказания услуг лицами, обязательных требований правил пожарной безопасности, охраны труда, промышленной безопасности, охраны окружающей среды, иных обязательных правил и требований, установленных действующим законодательством Российской Федерации повлекшем уголовные, административные, гражданские или иные имущественные санкции, Исполнитель, помимо санкций, установленных разделом 8 настоящего Технического задания, обязан в бесспорном порядке возместить Заказчику все убытки (в том числе суммы штрафов), понесённые и подтверждённые Заказчиком документально.</w:t>
      </w:r>
    </w:p>
    <w:p w14:paraId="1DE1CD73" w14:textId="77777777" w:rsidR="007809FF" w:rsidRPr="00E0398D" w:rsidRDefault="007809FF" w:rsidP="007809FF">
      <w:pPr>
        <w:tabs>
          <w:tab w:val="left" w:pos="567"/>
        </w:tabs>
        <w:jc w:val="both"/>
        <w:rPr>
          <w:rFonts w:ascii="Tahoma" w:eastAsia="Calibri" w:hAnsi="Tahoma" w:cs="Tahoma"/>
          <w:sz w:val="22"/>
          <w:szCs w:val="22"/>
          <w:lang w:eastAsia="en-US"/>
        </w:rPr>
      </w:pPr>
      <w:r w:rsidRPr="00E0398D">
        <w:rPr>
          <w:rFonts w:ascii="Tahoma" w:hAnsi="Tahoma" w:cs="Tahoma"/>
          <w:sz w:val="22"/>
          <w:szCs w:val="22"/>
        </w:rPr>
        <w:tab/>
        <w:t xml:space="preserve">В случае неисполнения, либо ненадлежащего исполнения Исполнителем своих обязательств по заключаемому с победителем по настоящей закупочной процедуре Договору, Заказчик вправе отказаться от исполнения заключаемого с победителем по настоящей закупочной процедуре Договора в одностороннем порядке с направлением соответствующего уведомления Исполнителю. </w:t>
      </w:r>
    </w:p>
    <w:p w14:paraId="7A936F25" w14:textId="77777777" w:rsidR="007809FF" w:rsidRPr="00E0398D" w:rsidRDefault="007809FF" w:rsidP="007809FF">
      <w:pPr>
        <w:pStyle w:val="affa"/>
        <w:tabs>
          <w:tab w:val="left" w:pos="567"/>
        </w:tabs>
        <w:autoSpaceDE w:val="0"/>
        <w:autoSpaceDN w:val="0"/>
        <w:adjustRightInd w:val="0"/>
        <w:spacing w:before="0" w:beforeAutospacing="0" w:after="0" w:afterAutospacing="0"/>
        <w:jc w:val="both"/>
        <w:rPr>
          <w:rFonts w:ascii="Tahoma" w:eastAsia="Calibri" w:hAnsi="Tahoma" w:cs="Tahoma"/>
          <w:sz w:val="22"/>
          <w:szCs w:val="22"/>
          <w:lang w:eastAsia="en-US"/>
        </w:rPr>
      </w:pPr>
      <w:r w:rsidRPr="00E0398D">
        <w:rPr>
          <w:rFonts w:ascii="Tahoma" w:eastAsia="Calibri" w:hAnsi="Tahoma" w:cs="Tahoma"/>
          <w:sz w:val="22"/>
          <w:szCs w:val="22"/>
          <w:lang w:eastAsia="en-US"/>
        </w:rPr>
        <w:tab/>
        <w:t>Исполнитель не вправе без предварительного письменного согласия Заказчика привлекать к выполнению работ по</w:t>
      </w:r>
      <w:r w:rsidRPr="00E0398D">
        <w:rPr>
          <w:rFonts w:ascii="Tahoma" w:hAnsi="Tahoma" w:cs="Tahoma"/>
          <w:sz w:val="22"/>
          <w:szCs w:val="22"/>
        </w:rPr>
        <w:t xml:space="preserve"> заключаемому с победителем по настоящей закупочной процедуре</w:t>
      </w:r>
      <w:r w:rsidRPr="00E0398D">
        <w:rPr>
          <w:rFonts w:ascii="Tahoma" w:eastAsia="Calibri" w:hAnsi="Tahoma" w:cs="Tahoma"/>
          <w:sz w:val="22"/>
          <w:szCs w:val="22"/>
          <w:lang w:eastAsia="en-US"/>
        </w:rPr>
        <w:t xml:space="preserve"> Договору соисполнителей. </w:t>
      </w:r>
      <w:r w:rsidRPr="00E0398D">
        <w:rPr>
          <w:rFonts w:ascii="Tahoma" w:hAnsi="Tahoma" w:cs="Tahoma"/>
          <w:sz w:val="22"/>
          <w:szCs w:val="22"/>
        </w:rPr>
        <w:t>В случае установления Заказчиком факта нарушения Исполнителем условий о привлечении соисполнителей, Исполнитель обязан уплатить Заказчику штраф в размере 10% от цены услуг по заключаемому с победителем по настоящей закупочной процедуре Договору за каждый установленный факт.</w:t>
      </w:r>
    </w:p>
    <w:p w14:paraId="051BCB64"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lang w:eastAsia="en-US"/>
        </w:rPr>
        <w:tab/>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обнаружения имущества Заказчика в зданиях, помещениях и строениях, принадлежащих или арендуемых исполнителем; а также в случае задержания работников Исполнителя службой охраны и режима Заказчика при попытках хищения имущества Заказчика,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14:paraId="16567301"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rPr>
        <w:tab/>
        <w:t>За ущерб, причинённый третьему лицу в процессе оказания услуг по</w:t>
      </w:r>
      <w:r w:rsidRPr="00E0398D">
        <w:rPr>
          <w:rFonts w:ascii="Tahoma" w:hAnsi="Tahoma" w:cs="Tahoma"/>
          <w:sz w:val="22"/>
          <w:szCs w:val="22"/>
        </w:rPr>
        <w:t xml:space="preserve"> заключаемому с победителем по настоящей закупочной процедуре</w:t>
      </w:r>
      <w:r w:rsidRPr="00E0398D">
        <w:rPr>
          <w:rFonts w:ascii="Tahoma" w:eastAsia="Calibri" w:hAnsi="Tahoma" w:cs="Tahoma"/>
          <w:sz w:val="22"/>
          <w:szCs w:val="22"/>
        </w:rPr>
        <w:t xml:space="preserve"> Договору, отвечает Исполнитель, если не докажет, что ущерб был причинён не по его вине.</w:t>
      </w:r>
    </w:p>
    <w:p w14:paraId="0D869F45"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rPr>
        <w:t xml:space="preserve">Заказчик вправе удержать суммы убытков, неустоек, пеней, штрафов, в том числе наложенных на Заказчика государственными контрольными органами за действия/бездействия Исполнителя, связанные с оказанием услуг, возмещений, </w:t>
      </w:r>
      <w:r w:rsidRPr="00E0398D">
        <w:rPr>
          <w:rFonts w:ascii="Tahoma" w:eastAsia="Calibri" w:hAnsi="Tahoma" w:cs="Tahoma"/>
          <w:sz w:val="22"/>
          <w:szCs w:val="22"/>
        </w:rPr>
        <w:lastRenderedPageBreak/>
        <w:t>предусмотренных договорными условиями, из сумм, подлежащих уплате Исполнителю при условии согласия Исполнителя с соответствующей претензией.</w:t>
      </w:r>
    </w:p>
    <w:p w14:paraId="0098CC7F"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rPr>
        <w:tab/>
        <w:t>Уплата неустойки, в случае ненадлежащего исполнения обязательства, не освобождает стороны от исполнения принятых на себя обязательств.</w:t>
      </w:r>
    </w:p>
    <w:p w14:paraId="00E9E0FC" w14:textId="77777777" w:rsidR="007809FF" w:rsidRPr="00E0398D" w:rsidRDefault="007809FF" w:rsidP="007809FF">
      <w:pPr>
        <w:tabs>
          <w:tab w:val="left" w:pos="567"/>
        </w:tabs>
        <w:jc w:val="both"/>
        <w:rPr>
          <w:rFonts w:ascii="Tahoma" w:eastAsia="Calibri" w:hAnsi="Tahoma" w:cs="Tahoma"/>
          <w:sz w:val="22"/>
          <w:szCs w:val="22"/>
        </w:rPr>
      </w:pPr>
      <w:r w:rsidRPr="00E0398D">
        <w:rPr>
          <w:rFonts w:ascii="Tahoma" w:eastAsia="Calibri" w:hAnsi="Tahoma" w:cs="Tahoma"/>
          <w:sz w:val="22"/>
          <w:szCs w:val="22"/>
        </w:rPr>
        <w:tab/>
        <w:t xml:space="preserve">Кроме санкций за неисполнение обязательств по </w:t>
      </w:r>
      <w:r w:rsidRPr="00E0398D">
        <w:rPr>
          <w:rFonts w:ascii="Tahoma" w:hAnsi="Tahoma" w:cs="Tahoma"/>
          <w:sz w:val="22"/>
          <w:szCs w:val="22"/>
        </w:rPr>
        <w:t xml:space="preserve">заключаемому с победителем по настоящей закупочной процедуре </w:t>
      </w:r>
      <w:r w:rsidRPr="00E0398D">
        <w:rPr>
          <w:rFonts w:ascii="Tahoma" w:eastAsia="Calibri" w:hAnsi="Tahoma" w:cs="Tahoma"/>
          <w:sz w:val="22"/>
          <w:szCs w:val="22"/>
        </w:rPr>
        <w:t xml:space="preserve">Договору, виновная сторона возмещает другой стороне все вызванные неисполнением обязательств по </w:t>
      </w:r>
      <w:r w:rsidRPr="00E0398D">
        <w:rPr>
          <w:rFonts w:ascii="Tahoma" w:hAnsi="Tahoma" w:cs="Tahoma"/>
          <w:sz w:val="22"/>
          <w:szCs w:val="22"/>
        </w:rPr>
        <w:t xml:space="preserve">заключаемому с победителем по настоящей закупочной процедуре </w:t>
      </w:r>
      <w:r w:rsidRPr="00E0398D">
        <w:rPr>
          <w:rFonts w:ascii="Tahoma" w:eastAsia="Calibri" w:hAnsi="Tahoma" w:cs="Tahoma"/>
          <w:sz w:val="22"/>
          <w:szCs w:val="22"/>
        </w:rPr>
        <w:t xml:space="preserve">Договору непокрытые неустойками убытки пострадавшей стороны, за исключением случаев, предусмотренных в </w:t>
      </w:r>
      <w:r w:rsidRPr="00E0398D">
        <w:rPr>
          <w:rFonts w:ascii="Tahoma" w:hAnsi="Tahoma" w:cs="Tahoma"/>
          <w:sz w:val="22"/>
          <w:szCs w:val="22"/>
        </w:rPr>
        <w:t>заключаемом с победителем по настоящей закупочной процедуре</w:t>
      </w:r>
      <w:r w:rsidRPr="00E0398D">
        <w:rPr>
          <w:rFonts w:ascii="Tahoma" w:eastAsia="Calibri" w:hAnsi="Tahoma" w:cs="Tahoma"/>
          <w:sz w:val="22"/>
          <w:szCs w:val="22"/>
        </w:rPr>
        <w:t xml:space="preserve"> договоре. Убытки в виде упущенной выгоды сторонами не возмещаются.</w:t>
      </w:r>
    </w:p>
    <w:p w14:paraId="7198C1ED" w14:textId="2768C38B" w:rsidR="00F176C5" w:rsidRPr="00D3343F" w:rsidRDefault="00F176C5" w:rsidP="007809FF">
      <w:pPr>
        <w:tabs>
          <w:tab w:val="left" w:pos="567"/>
        </w:tabs>
        <w:jc w:val="both"/>
        <w:rPr>
          <w:rFonts w:ascii="Tahoma" w:eastAsia="Calibri" w:hAnsi="Tahoma" w:cs="Tahoma"/>
          <w:sz w:val="22"/>
          <w:szCs w:val="22"/>
        </w:rPr>
      </w:pPr>
    </w:p>
    <w:p w14:paraId="6AFF35CB" w14:textId="4F7158D0" w:rsidR="00056D88" w:rsidRPr="00D3343F" w:rsidRDefault="007809FF" w:rsidP="006E4820">
      <w:pPr>
        <w:pStyle w:val="a9"/>
        <w:numPr>
          <w:ilvl w:val="0"/>
          <w:numId w:val="8"/>
        </w:numPr>
        <w:tabs>
          <w:tab w:val="left" w:pos="567"/>
          <w:tab w:val="left" w:pos="993"/>
        </w:tabs>
        <w:jc w:val="both"/>
        <w:outlineLvl w:val="0"/>
        <w:rPr>
          <w:rFonts w:ascii="Tahoma" w:hAnsi="Tahoma" w:cs="Tahoma"/>
          <w:b/>
          <w:color w:val="000000"/>
          <w:sz w:val="22"/>
          <w:szCs w:val="22"/>
        </w:rPr>
      </w:pPr>
      <w:bookmarkStart w:id="59" w:name="_Toc7529795"/>
      <w:bookmarkStart w:id="60" w:name="_Toc8053121"/>
      <w:bookmarkStart w:id="61" w:name="_Toc8053672"/>
      <w:r w:rsidRPr="00D3343F">
        <w:rPr>
          <w:rFonts w:ascii="Tahoma" w:hAnsi="Tahoma" w:cs="Tahoma"/>
          <w:b/>
          <w:color w:val="000000"/>
          <w:sz w:val="22"/>
          <w:szCs w:val="22"/>
        </w:rPr>
        <w:t xml:space="preserve"> </w:t>
      </w:r>
      <w:r w:rsidR="00056D88" w:rsidRPr="00D3343F">
        <w:rPr>
          <w:rFonts w:ascii="Tahoma" w:hAnsi="Tahoma" w:cs="Tahoma"/>
          <w:b/>
          <w:color w:val="000000"/>
          <w:sz w:val="22"/>
          <w:szCs w:val="22"/>
        </w:rPr>
        <w:t>Возмещение имущественных потерь (в результате предъявления претензий со стороны налоговых органов).</w:t>
      </w:r>
      <w:bookmarkEnd w:id="59"/>
      <w:bookmarkEnd w:id="60"/>
      <w:bookmarkEnd w:id="61"/>
    </w:p>
    <w:p w14:paraId="5BBFA4EE" w14:textId="77777777" w:rsidR="00056D88" w:rsidRPr="00D3343F" w:rsidRDefault="00056D88" w:rsidP="00486B1D">
      <w:pPr>
        <w:tabs>
          <w:tab w:val="left" w:pos="567"/>
          <w:tab w:val="left" w:pos="1134"/>
        </w:tabs>
        <w:jc w:val="both"/>
        <w:rPr>
          <w:rFonts w:ascii="Tahoma" w:hAnsi="Tahoma" w:cs="Tahoma"/>
          <w:color w:val="000000"/>
          <w:sz w:val="22"/>
          <w:szCs w:val="22"/>
          <w:lang w:eastAsia="en-US"/>
        </w:rPr>
      </w:pPr>
    </w:p>
    <w:p w14:paraId="622725C9" w14:textId="207A09DF" w:rsidR="00056D88" w:rsidRPr="00D3343F" w:rsidRDefault="0034641C" w:rsidP="00457D0C">
      <w:pPr>
        <w:tabs>
          <w:tab w:val="left" w:pos="0"/>
          <w:tab w:val="left" w:pos="567"/>
        </w:tabs>
        <w:jc w:val="both"/>
        <w:rPr>
          <w:rFonts w:ascii="Tahoma" w:hAnsi="Tahoma" w:cs="Tahoma"/>
          <w:color w:val="000000"/>
          <w:sz w:val="22"/>
          <w:szCs w:val="22"/>
          <w:lang w:eastAsia="en-US"/>
        </w:rPr>
      </w:pPr>
      <w:bookmarkStart w:id="62" w:name="_Ref504033221"/>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Исполнитель обязуется возместить имущественные потери Заказчика, возникшие в любое время после заключения договора по вине Исполнителя, в случае, если к Заказчику на основании решения налогового органа (далее – Решение) будут предъявлены требования имущест</w:t>
      </w:r>
      <w:r w:rsidR="001C2C32" w:rsidRPr="00D3343F">
        <w:rPr>
          <w:rFonts w:ascii="Tahoma" w:hAnsi="Tahoma" w:cs="Tahoma"/>
          <w:color w:val="000000"/>
          <w:sz w:val="22"/>
          <w:szCs w:val="22"/>
          <w:lang w:eastAsia="en-US"/>
        </w:rPr>
        <w:t xml:space="preserve">венного характера по причине </w:t>
      </w:r>
      <w:r w:rsidR="00F176C5" w:rsidRPr="00D3343F">
        <w:rPr>
          <w:rFonts w:ascii="Tahoma" w:hAnsi="Tahoma" w:cs="Tahoma"/>
          <w:color w:val="000000"/>
          <w:sz w:val="22"/>
          <w:szCs w:val="22"/>
          <w:lang w:eastAsia="en-US"/>
        </w:rPr>
        <w:t>не подтверждения</w:t>
      </w:r>
      <w:r w:rsidR="00056D88" w:rsidRPr="00D3343F">
        <w:rPr>
          <w:rFonts w:ascii="Tahoma" w:hAnsi="Tahoma" w:cs="Tahoma"/>
          <w:color w:val="000000"/>
          <w:sz w:val="22"/>
          <w:szCs w:val="22"/>
          <w:lang w:eastAsia="en-US"/>
        </w:rPr>
        <w:t xml:space="preserve">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62"/>
    </w:p>
    <w:p w14:paraId="6F6CEEA6" w14:textId="6DD4B66C" w:rsidR="00056D88" w:rsidRPr="00D3343F" w:rsidRDefault="0034641C" w:rsidP="00457D0C">
      <w:pPr>
        <w:tabs>
          <w:tab w:val="left" w:pos="0"/>
          <w:tab w:val="left" w:pos="567"/>
        </w:tabs>
        <w:jc w:val="both"/>
        <w:rPr>
          <w:rFonts w:ascii="Tahoma" w:hAnsi="Tahoma" w:cs="Tahoma"/>
          <w:color w:val="000000"/>
          <w:sz w:val="22"/>
          <w:szCs w:val="22"/>
          <w:lang w:eastAsia="en-US"/>
        </w:rPr>
      </w:pPr>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 xml:space="preserve">Заказчик вправе обратиться за возмещением имущественных потерь к Исполнителю после вступления в силу </w:t>
      </w:r>
      <w:r w:rsidR="001C2C32" w:rsidRPr="00D3343F">
        <w:rPr>
          <w:rFonts w:ascii="Tahoma" w:hAnsi="Tahoma" w:cs="Tahoma"/>
          <w:color w:val="000000"/>
          <w:sz w:val="22"/>
          <w:szCs w:val="22"/>
          <w:lang w:eastAsia="en-US"/>
        </w:rPr>
        <w:t>р</w:t>
      </w:r>
      <w:r w:rsidR="00056D88" w:rsidRPr="00D3343F">
        <w:rPr>
          <w:rFonts w:ascii="Tahoma" w:hAnsi="Tahoma" w:cs="Tahoma"/>
          <w:color w:val="000000"/>
          <w:sz w:val="22"/>
          <w:szCs w:val="22"/>
          <w:lang w:eastAsia="en-US"/>
        </w:rPr>
        <w:t xml:space="preserve">ешения. При этом оспаривание Заказчиком </w:t>
      </w:r>
      <w:r w:rsidR="001C2C32" w:rsidRPr="00D3343F">
        <w:rPr>
          <w:rFonts w:ascii="Tahoma" w:hAnsi="Tahoma" w:cs="Tahoma"/>
          <w:color w:val="000000"/>
          <w:sz w:val="22"/>
          <w:szCs w:val="22"/>
          <w:lang w:eastAsia="en-US"/>
        </w:rPr>
        <w:t>р</w:t>
      </w:r>
      <w:r w:rsidR="00056D88" w:rsidRPr="00D3343F">
        <w:rPr>
          <w:rFonts w:ascii="Tahoma" w:hAnsi="Tahoma" w:cs="Tahoma"/>
          <w:color w:val="000000"/>
          <w:sz w:val="22"/>
          <w:szCs w:val="22"/>
          <w:lang w:eastAsia="en-US"/>
        </w:rPr>
        <w:t>ешения не является обязательным условием для обращения к Исполнителю за возмещением имущественных потерь.</w:t>
      </w:r>
    </w:p>
    <w:p w14:paraId="410C419A" w14:textId="1A605ACB" w:rsidR="00056D88" w:rsidRPr="00D3343F" w:rsidRDefault="0034641C" w:rsidP="00457D0C">
      <w:pPr>
        <w:tabs>
          <w:tab w:val="left" w:pos="0"/>
          <w:tab w:val="left" w:pos="567"/>
        </w:tabs>
        <w:jc w:val="both"/>
        <w:rPr>
          <w:rFonts w:ascii="Tahoma" w:hAnsi="Tahoma" w:cs="Tahoma"/>
          <w:color w:val="000000"/>
          <w:sz w:val="22"/>
          <w:szCs w:val="22"/>
          <w:lang w:eastAsia="en-US"/>
        </w:rPr>
      </w:pPr>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В обоснование требования возместить имущественные потери Заказчик предоставляет Исполнителю следующие документы:</w:t>
      </w:r>
    </w:p>
    <w:p w14:paraId="0E3D8EFC" w14:textId="77777777" w:rsidR="00056D88" w:rsidRPr="00D3343F" w:rsidRDefault="00056D88" w:rsidP="00457D0C">
      <w:pPr>
        <w:tabs>
          <w:tab w:val="left" w:pos="0"/>
          <w:tab w:val="left" w:pos="567"/>
        </w:tabs>
        <w:jc w:val="both"/>
        <w:rPr>
          <w:rFonts w:ascii="Tahoma" w:hAnsi="Tahoma" w:cs="Tahoma"/>
          <w:color w:val="000000"/>
          <w:sz w:val="22"/>
          <w:szCs w:val="22"/>
          <w:lang w:eastAsia="en-US" w:bidi="ru-RU"/>
        </w:rPr>
      </w:pPr>
      <w:r w:rsidRPr="00D3343F">
        <w:rPr>
          <w:rFonts w:ascii="Tahoma" w:hAnsi="Tahoma" w:cs="Tahoma"/>
          <w:color w:val="000000"/>
          <w:sz w:val="22"/>
          <w:szCs w:val="22"/>
          <w:lang w:eastAsia="en-US" w:bidi="ru-RU"/>
        </w:rPr>
        <w:t xml:space="preserve">– заверенную Заказчиком выписку из вступившего в законную силу </w:t>
      </w:r>
      <w:r w:rsidR="001C2C32" w:rsidRPr="00D3343F">
        <w:rPr>
          <w:rFonts w:ascii="Tahoma" w:hAnsi="Tahoma" w:cs="Tahoma"/>
          <w:color w:val="000000"/>
          <w:sz w:val="22"/>
          <w:szCs w:val="22"/>
          <w:lang w:eastAsia="en-US" w:bidi="ru-RU"/>
        </w:rPr>
        <w:t>р</w:t>
      </w:r>
      <w:r w:rsidRPr="00D3343F">
        <w:rPr>
          <w:rFonts w:ascii="Tahoma" w:hAnsi="Tahoma" w:cs="Tahoma"/>
          <w:color w:val="000000"/>
          <w:sz w:val="22"/>
          <w:szCs w:val="22"/>
          <w:lang w:eastAsia="en-US" w:bidi="ru-RU"/>
        </w:rPr>
        <w:t>ешения, в силу которого возникают имущественные потери;</w:t>
      </w:r>
    </w:p>
    <w:p w14:paraId="6AA30B72" w14:textId="77777777" w:rsidR="00056D88" w:rsidRPr="00D3343F" w:rsidRDefault="00056D88" w:rsidP="00457D0C">
      <w:pPr>
        <w:tabs>
          <w:tab w:val="left" w:pos="0"/>
          <w:tab w:val="left" w:pos="567"/>
        </w:tabs>
        <w:jc w:val="both"/>
        <w:rPr>
          <w:rFonts w:ascii="Tahoma" w:hAnsi="Tahoma" w:cs="Tahoma"/>
          <w:color w:val="000000"/>
          <w:sz w:val="22"/>
          <w:szCs w:val="22"/>
          <w:lang w:eastAsia="en-US" w:bidi="ru-RU"/>
        </w:rPr>
      </w:pPr>
      <w:r w:rsidRPr="00D3343F">
        <w:rPr>
          <w:rFonts w:ascii="Tahoma" w:hAnsi="Tahoma" w:cs="Tahoma"/>
          <w:color w:val="000000"/>
          <w:sz w:val="22"/>
          <w:szCs w:val="22"/>
          <w:lang w:eastAsia="en-US" w:bidi="ru-RU"/>
        </w:rPr>
        <w:t xml:space="preserve">– копию требования об уплате налога, выставленного на основании </w:t>
      </w:r>
      <w:r w:rsidR="001C2C32" w:rsidRPr="00D3343F">
        <w:rPr>
          <w:rFonts w:ascii="Tahoma" w:hAnsi="Tahoma" w:cs="Tahoma"/>
          <w:color w:val="000000"/>
          <w:sz w:val="22"/>
          <w:szCs w:val="22"/>
          <w:lang w:eastAsia="en-US" w:bidi="ru-RU"/>
        </w:rPr>
        <w:t>р</w:t>
      </w:r>
      <w:r w:rsidRPr="00D3343F">
        <w:rPr>
          <w:rFonts w:ascii="Tahoma" w:hAnsi="Tahoma" w:cs="Tahoma"/>
          <w:color w:val="000000"/>
          <w:sz w:val="22"/>
          <w:szCs w:val="22"/>
          <w:lang w:eastAsia="en-US" w:bidi="ru-RU"/>
        </w:rPr>
        <w:t xml:space="preserve">ешения (далее – </w:t>
      </w:r>
      <w:r w:rsidR="001C2C32" w:rsidRPr="00D3343F">
        <w:rPr>
          <w:rFonts w:ascii="Tahoma" w:hAnsi="Tahoma" w:cs="Tahoma"/>
          <w:color w:val="000000"/>
          <w:sz w:val="22"/>
          <w:szCs w:val="22"/>
          <w:lang w:eastAsia="en-US" w:bidi="ru-RU"/>
        </w:rPr>
        <w:t>т</w:t>
      </w:r>
      <w:r w:rsidRPr="00D3343F">
        <w:rPr>
          <w:rFonts w:ascii="Tahoma" w:hAnsi="Tahoma" w:cs="Tahoma"/>
          <w:color w:val="000000"/>
          <w:sz w:val="22"/>
          <w:szCs w:val="22"/>
          <w:lang w:eastAsia="en-US" w:bidi="ru-RU"/>
        </w:rPr>
        <w:t>ребование).</w:t>
      </w:r>
    </w:p>
    <w:p w14:paraId="0BFB1392" w14:textId="1856B5EE" w:rsidR="00056D88" w:rsidRPr="00D3343F" w:rsidRDefault="0034641C" w:rsidP="00457D0C">
      <w:pPr>
        <w:tabs>
          <w:tab w:val="left" w:pos="0"/>
          <w:tab w:val="left" w:pos="567"/>
        </w:tabs>
        <w:jc w:val="both"/>
        <w:rPr>
          <w:rFonts w:ascii="Tahoma" w:hAnsi="Tahoma" w:cs="Tahoma"/>
          <w:color w:val="000000"/>
          <w:sz w:val="22"/>
          <w:szCs w:val="22"/>
          <w:lang w:eastAsia="en-US"/>
        </w:rPr>
      </w:pPr>
      <w:bookmarkStart w:id="63" w:name="_Ref497310515"/>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63"/>
    </w:p>
    <w:p w14:paraId="3A2A84E2" w14:textId="76D321DF" w:rsidR="00056D88" w:rsidRPr="00D3343F" w:rsidRDefault="0034641C" w:rsidP="00457D0C">
      <w:pPr>
        <w:tabs>
          <w:tab w:val="left" w:pos="0"/>
          <w:tab w:val="left" w:pos="567"/>
        </w:tabs>
        <w:jc w:val="both"/>
        <w:rPr>
          <w:rFonts w:ascii="Tahoma" w:hAnsi="Tahoma" w:cs="Tahoma"/>
          <w:color w:val="000000"/>
          <w:sz w:val="22"/>
          <w:szCs w:val="22"/>
          <w:lang w:eastAsia="en-US"/>
        </w:rPr>
      </w:pPr>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 xml:space="preserve">Если </w:t>
      </w:r>
      <w:r w:rsidR="001C2C32" w:rsidRPr="00D3343F">
        <w:rPr>
          <w:rFonts w:ascii="Tahoma" w:hAnsi="Tahoma" w:cs="Tahoma"/>
          <w:color w:val="000000"/>
          <w:sz w:val="22"/>
          <w:szCs w:val="22"/>
          <w:lang w:eastAsia="en-US"/>
        </w:rPr>
        <w:t>р</w:t>
      </w:r>
      <w:r w:rsidR="00056D88" w:rsidRPr="00D3343F">
        <w:rPr>
          <w:rFonts w:ascii="Tahoma" w:hAnsi="Tahoma" w:cs="Tahoma"/>
          <w:color w:val="000000"/>
          <w:sz w:val="22"/>
          <w:szCs w:val="22"/>
          <w:lang w:eastAsia="en-US"/>
        </w:rPr>
        <w:t xml:space="preserve">ешение или </w:t>
      </w:r>
      <w:r w:rsidR="001C2C32" w:rsidRPr="00D3343F">
        <w:rPr>
          <w:rFonts w:ascii="Tahoma" w:hAnsi="Tahoma" w:cs="Tahoma"/>
          <w:color w:val="000000"/>
          <w:sz w:val="22"/>
          <w:szCs w:val="22"/>
          <w:lang w:eastAsia="en-US"/>
        </w:rPr>
        <w:t>т</w:t>
      </w:r>
      <w:r w:rsidR="00056D88" w:rsidRPr="00D3343F">
        <w:rPr>
          <w:rFonts w:ascii="Tahoma" w:hAnsi="Tahoma" w:cs="Tahoma"/>
          <w:color w:val="000000"/>
          <w:sz w:val="22"/>
          <w:szCs w:val="22"/>
          <w:lang w:eastAsia="en-US"/>
        </w:rPr>
        <w:t>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0C389876" w14:textId="31F9DC6B" w:rsidR="00056D88" w:rsidRPr="00D3343F" w:rsidRDefault="0034641C" w:rsidP="00457D0C">
      <w:pPr>
        <w:tabs>
          <w:tab w:val="left" w:pos="0"/>
          <w:tab w:val="left" w:pos="567"/>
        </w:tabs>
        <w:jc w:val="both"/>
        <w:rPr>
          <w:rFonts w:ascii="Tahoma" w:hAnsi="Tahoma" w:cs="Tahoma"/>
          <w:color w:val="000000"/>
          <w:sz w:val="22"/>
          <w:szCs w:val="22"/>
          <w:lang w:eastAsia="en-US"/>
        </w:rPr>
      </w:pPr>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 xml:space="preserve">При этом возвращаемая Исполнителю сумма имущественных потерь уменьшается на сумму расходов, которые понес Заказчик в целях признания </w:t>
      </w:r>
      <w:r w:rsidR="001C2C32" w:rsidRPr="00D3343F">
        <w:rPr>
          <w:rFonts w:ascii="Tahoma" w:hAnsi="Tahoma" w:cs="Tahoma"/>
          <w:color w:val="000000"/>
          <w:sz w:val="22"/>
          <w:szCs w:val="22"/>
          <w:lang w:eastAsia="en-US"/>
        </w:rPr>
        <w:t>р</w:t>
      </w:r>
      <w:r w:rsidR="00056D88" w:rsidRPr="00D3343F">
        <w:rPr>
          <w:rFonts w:ascii="Tahoma" w:hAnsi="Tahoma" w:cs="Tahoma"/>
          <w:color w:val="000000"/>
          <w:sz w:val="22"/>
          <w:szCs w:val="22"/>
          <w:lang w:eastAsia="en-US"/>
        </w:rPr>
        <w:t xml:space="preserve">ешения и (или) </w:t>
      </w:r>
      <w:r w:rsidR="001C2C32" w:rsidRPr="00D3343F">
        <w:rPr>
          <w:rFonts w:ascii="Tahoma" w:hAnsi="Tahoma" w:cs="Tahoma"/>
          <w:color w:val="000000"/>
          <w:sz w:val="22"/>
          <w:szCs w:val="22"/>
          <w:lang w:eastAsia="en-US"/>
        </w:rPr>
        <w:t>т</w:t>
      </w:r>
      <w:r w:rsidR="00056D88" w:rsidRPr="00D3343F">
        <w:rPr>
          <w:rFonts w:ascii="Tahoma" w:hAnsi="Tahoma" w:cs="Tahoma"/>
          <w:color w:val="000000"/>
          <w:sz w:val="22"/>
          <w:szCs w:val="22"/>
          <w:lang w:eastAsia="en-US"/>
        </w:rPr>
        <w:t>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723DAFD8" w14:textId="3C1A702A" w:rsidR="00056D88" w:rsidRPr="00D3343F" w:rsidRDefault="0034641C" w:rsidP="00457D0C">
      <w:pPr>
        <w:tabs>
          <w:tab w:val="left" w:pos="0"/>
          <w:tab w:val="left" w:pos="567"/>
        </w:tabs>
        <w:jc w:val="both"/>
        <w:rPr>
          <w:rFonts w:ascii="Tahoma" w:hAnsi="Tahoma" w:cs="Tahoma"/>
          <w:color w:val="000000"/>
          <w:sz w:val="22"/>
          <w:szCs w:val="22"/>
          <w:lang w:eastAsia="en-US"/>
        </w:rPr>
      </w:pPr>
      <w:r w:rsidRPr="00D3343F">
        <w:rPr>
          <w:rFonts w:ascii="Tahoma" w:hAnsi="Tahoma" w:cs="Tahoma"/>
          <w:color w:val="000000"/>
          <w:sz w:val="22"/>
          <w:szCs w:val="22"/>
          <w:lang w:eastAsia="en-US"/>
        </w:rPr>
        <w:tab/>
      </w:r>
      <w:r w:rsidR="00056D88" w:rsidRPr="00D3343F">
        <w:rPr>
          <w:rFonts w:ascii="Tahoma" w:hAnsi="Tahoma" w:cs="Tahoma"/>
          <w:color w:val="000000"/>
          <w:sz w:val="22"/>
          <w:szCs w:val="22"/>
          <w:lang w:eastAsia="en-US"/>
        </w:rPr>
        <w:t>Заказчик обязан возвратить Исполнителю сумму ранее возмещенных Исполнителем имущественных потерь в течение 10 (десяти) рабочих дней со дня:</w:t>
      </w:r>
    </w:p>
    <w:p w14:paraId="438FEE86" w14:textId="77777777" w:rsidR="00056D88" w:rsidRPr="00D3343F" w:rsidRDefault="00056D88" w:rsidP="00457D0C">
      <w:pPr>
        <w:tabs>
          <w:tab w:val="left" w:pos="0"/>
          <w:tab w:val="left" w:pos="567"/>
        </w:tabs>
        <w:jc w:val="both"/>
        <w:rPr>
          <w:rFonts w:ascii="Tahoma" w:hAnsi="Tahoma" w:cs="Tahoma"/>
          <w:color w:val="000000"/>
          <w:sz w:val="22"/>
          <w:szCs w:val="22"/>
          <w:lang w:eastAsia="en-US" w:bidi="ru-RU"/>
        </w:rPr>
      </w:pPr>
      <w:r w:rsidRPr="00D3343F">
        <w:rPr>
          <w:rFonts w:ascii="Tahoma" w:hAnsi="Tahoma" w:cs="Tahoma"/>
          <w:color w:val="000000"/>
          <w:sz w:val="22"/>
          <w:szCs w:val="22"/>
          <w:lang w:eastAsia="en-US" w:bidi="ru-RU"/>
        </w:rPr>
        <w:t>– истечения срока на обжалование судебных актов</w:t>
      </w:r>
      <w:r w:rsidR="001C2C32" w:rsidRPr="00D3343F">
        <w:rPr>
          <w:rFonts w:ascii="Tahoma" w:hAnsi="Tahoma" w:cs="Tahoma"/>
          <w:color w:val="000000"/>
          <w:sz w:val="22"/>
          <w:szCs w:val="22"/>
          <w:lang w:eastAsia="en-US" w:bidi="ru-RU"/>
        </w:rPr>
        <w:t>,</w:t>
      </w:r>
      <w:r w:rsidRPr="00D3343F">
        <w:rPr>
          <w:rFonts w:ascii="Tahoma" w:hAnsi="Tahoma" w:cs="Tahoma"/>
          <w:color w:val="000000"/>
          <w:sz w:val="22"/>
          <w:szCs w:val="22"/>
          <w:lang w:eastAsia="en-US" w:bidi="ru-RU"/>
        </w:rPr>
        <w:t xml:space="preserve"> либо вступления в законную силу последнего судебного акта по делу, по результатам рассмотрения которого </w:t>
      </w:r>
      <w:r w:rsidR="001C2C32" w:rsidRPr="00D3343F">
        <w:rPr>
          <w:rFonts w:ascii="Tahoma" w:hAnsi="Tahoma" w:cs="Tahoma"/>
          <w:color w:val="000000"/>
          <w:sz w:val="22"/>
          <w:szCs w:val="22"/>
          <w:lang w:eastAsia="en-US" w:bidi="ru-RU"/>
        </w:rPr>
        <w:t>р</w:t>
      </w:r>
      <w:r w:rsidRPr="00D3343F">
        <w:rPr>
          <w:rFonts w:ascii="Tahoma" w:hAnsi="Tahoma" w:cs="Tahoma"/>
          <w:color w:val="000000"/>
          <w:sz w:val="22"/>
          <w:szCs w:val="22"/>
          <w:lang w:eastAsia="en-US" w:bidi="ru-RU"/>
        </w:rPr>
        <w:t xml:space="preserve">ешение или </w:t>
      </w:r>
      <w:r w:rsidR="001C2C32" w:rsidRPr="00D3343F">
        <w:rPr>
          <w:rFonts w:ascii="Tahoma" w:hAnsi="Tahoma" w:cs="Tahoma"/>
          <w:color w:val="000000"/>
          <w:sz w:val="22"/>
          <w:szCs w:val="22"/>
          <w:lang w:eastAsia="en-US" w:bidi="ru-RU"/>
        </w:rPr>
        <w:t>т</w:t>
      </w:r>
      <w:r w:rsidRPr="00D3343F">
        <w:rPr>
          <w:rFonts w:ascii="Tahoma" w:hAnsi="Tahoma" w:cs="Tahoma"/>
          <w:color w:val="000000"/>
          <w:sz w:val="22"/>
          <w:szCs w:val="22"/>
          <w:lang w:eastAsia="en-US" w:bidi="ru-RU"/>
        </w:rPr>
        <w:t xml:space="preserve">ребование было признано недействительным, если </w:t>
      </w:r>
      <w:r w:rsidR="001C2C32" w:rsidRPr="00D3343F">
        <w:rPr>
          <w:rFonts w:ascii="Tahoma" w:hAnsi="Tahoma" w:cs="Tahoma"/>
          <w:color w:val="000000"/>
          <w:sz w:val="22"/>
          <w:szCs w:val="22"/>
          <w:lang w:eastAsia="en-US" w:bidi="ru-RU"/>
        </w:rPr>
        <w:t>р</w:t>
      </w:r>
      <w:r w:rsidRPr="00D3343F">
        <w:rPr>
          <w:rFonts w:ascii="Tahoma" w:hAnsi="Tahoma" w:cs="Tahoma"/>
          <w:color w:val="000000"/>
          <w:sz w:val="22"/>
          <w:szCs w:val="22"/>
          <w:lang w:eastAsia="en-US" w:bidi="ru-RU"/>
        </w:rPr>
        <w:t xml:space="preserve">ешение и </w:t>
      </w:r>
      <w:r w:rsidR="001C2C32" w:rsidRPr="00D3343F">
        <w:rPr>
          <w:rFonts w:ascii="Tahoma" w:hAnsi="Tahoma" w:cs="Tahoma"/>
          <w:color w:val="000000"/>
          <w:sz w:val="22"/>
          <w:szCs w:val="22"/>
          <w:lang w:eastAsia="en-US" w:bidi="ru-RU"/>
        </w:rPr>
        <w:t>т</w:t>
      </w:r>
      <w:r w:rsidRPr="00D3343F">
        <w:rPr>
          <w:rFonts w:ascii="Tahoma" w:hAnsi="Tahoma" w:cs="Tahoma"/>
          <w:color w:val="000000"/>
          <w:sz w:val="22"/>
          <w:szCs w:val="22"/>
          <w:lang w:eastAsia="en-US" w:bidi="ru-RU"/>
        </w:rPr>
        <w:t>ребование до этого момента не было исполнено;</w:t>
      </w:r>
    </w:p>
    <w:p w14:paraId="03BE6AAB" w14:textId="77777777" w:rsidR="00056D88" w:rsidRPr="00D3343F" w:rsidRDefault="00056D88" w:rsidP="00457D0C">
      <w:pPr>
        <w:tabs>
          <w:tab w:val="left" w:pos="0"/>
          <w:tab w:val="left" w:pos="567"/>
        </w:tabs>
        <w:jc w:val="both"/>
        <w:rPr>
          <w:rFonts w:ascii="Tahoma" w:hAnsi="Tahoma" w:cs="Tahoma"/>
          <w:color w:val="000000"/>
          <w:sz w:val="22"/>
          <w:szCs w:val="22"/>
          <w:lang w:eastAsia="en-US" w:bidi="ru-RU"/>
        </w:rPr>
      </w:pPr>
      <w:r w:rsidRPr="00D3343F">
        <w:rPr>
          <w:rFonts w:ascii="Tahoma" w:hAnsi="Tahoma" w:cs="Tahoma"/>
          <w:color w:val="000000"/>
          <w:sz w:val="22"/>
          <w:szCs w:val="22"/>
          <w:lang w:eastAsia="en-US" w:bidi="ru-RU"/>
        </w:rPr>
        <w:lastRenderedPageBreak/>
        <w:t xml:space="preserve">– фактического возврата денежных средств (проведения зачета) покупателю/заказчику налоговым органом во исполнение решения суда, которым </w:t>
      </w:r>
      <w:r w:rsidR="001C2C32" w:rsidRPr="00D3343F">
        <w:rPr>
          <w:rFonts w:ascii="Tahoma" w:hAnsi="Tahoma" w:cs="Tahoma"/>
          <w:color w:val="000000"/>
          <w:sz w:val="22"/>
          <w:szCs w:val="22"/>
          <w:lang w:eastAsia="en-US" w:bidi="ru-RU"/>
        </w:rPr>
        <w:t>р</w:t>
      </w:r>
      <w:r w:rsidRPr="00D3343F">
        <w:rPr>
          <w:rFonts w:ascii="Tahoma" w:hAnsi="Tahoma" w:cs="Tahoma"/>
          <w:color w:val="000000"/>
          <w:sz w:val="22"/>
          <w:szCs w:val="22"/>
          <w:lang w:eastAsia="en-US" w:bidi="ru-RU"/>
        </w:rPr>
        <w:t xml:space="preserve">ешение было признано недействительным, если </w:t>
      </w:r>
      <w:r w:rsidR="001C2C32" w:rsidRPr="00D3343F">
        <w:rPr>
          <w:rFonts w:ascii="Tahoma" w:hAnsi="Tahoma" w:cs="Tahoma"/>
          <w:color w:val="000000"/>
          <w:sz w:val="22"/>
          <w:szCs w:val="22"/>
          <w:lang w:eastAsia="en-US" w:bidi="ru-RU"/>
        </w:rPr>
        <w:t>р</w:t>
      </w:r>
      <w:r w:rsidRPr="00D3343F">
        <w:rPr>
          <w:rFonts w:ascii="Tahoma" w:hAnsi="Tahoma" w:cs="Tahoma"/>
          <w:color w:val="000000"/>
          <w:sz w:val="22"/>
          <w:szCs w:val="22"/>
          <w:lang w:eastAsia="en-US" w:bidi="ru-RU"/>
        </w:rPr>
        <w:t xml:space="preserve">ешение и </w:t>
      </w:r>
      <w:r w:rsidR="001C2C32" w:rsidRPr="00D3343F">
        <w:rPr>
          <w:rFonts w:ascii="Tahoma" w:hAnsi="Tahoma" w:cs="Tahoma"/>
          <w:color w:val="000000"/>
          <w:sz w:val="22"/>
          <w:szCs w:val="22"/>
          <w:lang w:eastAsia="en-US" w:bidi="ru-RU"/>
        </w:rPr>
        <w:t>т</w:t>
      </w:r>
      <w:r w:rsidRPr="00D3343F">
        <w:rPr>
          <w:rFonts w:ascii="Tahoma" w:hAnsi="Tahoma" w:cs="Tahoma"/>
          <w:color w:val="000000"/>
          <w:sz w:val="22"/>
          <w:szCs w:val="22"/>
          <w:lang w:eastAsia="en-US" w:bidi="ru-RU"/>
        </w:rPr>
        <w:t>ребование до этого момента было исполнено.</w:t>
      </w:r>
    </w:p>
    <w:p w14:paraId="3B0EC962" w14:textId="77777777" w:rsidR="00056D88" w:rsidRPr="00D3343F" w:rsidRDefault="00056D88" w:rsidP="00486B1D">
      <w:pPr>
        <w:tabs>
          <w:tab w:val="left" w:pos="567"/>
        </w:tabs>
        <w:jc w:val="both"/>
        <w:rPr>
          <w:rFonts w:ascii="Tahoma" w:hAnsi="Tahoma" w:cs="Tahoma"/>
          <w:sz w:val="22"/>
          <w:szCs w:val="22"/>
        </w:rPr>
      </w:pPr>
    </w:p>
    <w:p w14:paraId="41509556" w14:textId="5D2B9D44" w:rsidR="00056D88" w:rsidRPr="00D3343F" w:rsidRDefault="007809FF" w:rsidP="007809FF">
      <w:pPr>
        <w:pStyle w:val="a9"/>
        <w:numPr>
          <w:ilvl w:val="0"/>
          <w:numId w:val="8"/>
        </w:numPr>
        <w:tabs>
          <w:tab w:val="left" w:pos="567"/>
          <w:tab w:val="left" w:pos="993"/>
        </w:tabs>
        <w:outlineLvl w:val="0"/>
        <w:rPr>
          <w:rFonts w:ascii="Tahoma" w:hAnsi="Tahoma" w:cs="Tahoma"/>
          <w:b/>
          <w:color w:val="000000"/>
          <w:sz w:val="22"/>
          <w:szCs w:val="22"/>
        </w:rPr>
      </w:pPr>
      <w:bookmarkStart w:id="64" w:name="_Toc7529796"/>
      <w:bookmarkStart w:id="65" w:name="_Toc8053122"/>
      <w:bookmarkStart w:id="66" w:name="_Toc8053673"/>
      <w:r w:rsidRPr="00D3343F">
        <w:rPr>
          <w:rFonts w:ascii="Tahoma" w:hAnsi="Tahoma" w:cs="Tahoma"/>
          <w:b/>
          <w:sz w:val="22"/>
          <w:szCs w:val="22"/>
        </w:rPr>
        <w:t xml:space="preserve"> </w:t>
      </w:r>
      <w:r w:rsidR="00056D88" w:rsidRPr="00D3343F">
        <w:rPr>
          <w:rFonts w:ascii="Tahoma" w:hAnsi="Tahoma" w:cs="Tahoma"/>
          <w:b/>
          <w:sz w:val="22"/>
          <w:szCs w:val="22"/>
        </w:rPr>
        <w:t>Условия взаимодействия Заказчика и Исполнителя.</w:t>
      </w:r>
      <w:bookmarkEnd w:id="64"/>
      <w:bookmarkEnd w:id="65"/>
      <w:bookmarkEnd w:id="66"/>
    </w:p>
    <w:p w14:paraId="4B7DCAD3" w14:textId="77777777" w:rsidR="00056D88" w:rsidRPr="00D3343F" w:rsidRDefault="00056D88" w:rsidP="00486B1D">
      <w:pPr>
        <w:pStyle w:val="listbulletstd"/>
        <w:tabs>
          <w:tab w:val="left" w:pos="567"/>
        </w:tabs>
        <w:spacing w:before="0" w:beforeAutospacing="0" w:after="0" w:afterAutospacing="0" w:line="276" w:lineRule="auto"/>
        <w:ind w:right="-2"/>
        <w:jc w:val="both"/>
        <w:rPr>
          <w:rFonts w:ascii="Tahoma" w:hAnsi="Tahoma" w:cs="Tahoma"/>
          <w:sz w:val="22"/>
          <w:szCs w:val="22"/>
        </w:rPr>
      </w:pPr>
    </w:p>
    <w:p w14:paraId="33DADE8A" w14:textId="56A5E76A" w:rsidR="00056D88" w:rsidRPr="00D3343F" w:rsidRDefault="0034641C" w:rsidP="00457D0C">
      <w:pPr>
        <w:pStyle w:val="listbulletstd"/>
        <w:tabs>
          <w:tab w:val="left" w:pos="567"/>
        </w:tabs>
        <w:spacing w:before="0" w:beforeAutospacing="0" w:after="0" w:afterAutospacing="0"/>
        <w:jc w:val="both"/>
        <w:rPr>
          <w:rFonts w:ascii="Tahoma" w:hAnsi="Tahoma" w:cs="Tahoma"/>
          <w:sz w:val="22"/>
          <w:szCs w:val="22"/>
        </w:rPr>
      </w:pPr>
      <w:r w:rsidRPr="00D3343F">
        <w:rPr>
          <w:rFonts w:ascii="Tahoma" w:hAnsi="Tahoma" w:cs="Tahoma"/>
          <w:sz w:val="22"/>
          <w:szCs w:val="22"/>
        </w:rPr>
        <w:tab/>
      </w:r>
      <w:r w:rsidR="00056D88" w:rsidRPr="00D3343F">
        <w:rPr>
          <w:rFonts w:ascii="Tahoma" w:hAnsi="Tahoma" w:cs="Tahoma"/>
          <w:sz w:val="22"/>
          <w:szCs w:val="22"/>
        </w:rPr>
        <w:t xml:space="preserve">Питание </w:t>
      </w:r>
      <w:r w:rsidR="00457D0C" w:rsidRPr="00D3343F">
        <w:rPr>
          <w:rFonts w:ascii="Tahoma" w:hAnsi="Tahoma" w:cs="Tahoma"/>
          <w:sz w:val="22"/>
          <w:szCs w:val="22"/>
        </w:rPr>
        <w:t xml:space="preserve">и проживание </w:t>
      </w:r>
      <w:r w:rsidR="00056D88" w:rsidRPr="00D3343F">
        <w:rPr>
          <w:rFonts w:ascii="Tahoma" w:hAnsi="Tahoma" w:cs="Tahoma"/>
          <w:sz w:val="22"/>
          <w:szCs w:val="22"/>
        </w:rPr>
        <w:t xml:space="preserve">персонала </w:t>
      </w:r>
      <w:r w:rsidR="0069539E" w:rsidRPr="00D3343F">
        <w:rPr>
          <w:rFonts w:ascii="Tahoma" w:hAnsi="Tahoma" w:cs="Tahoma"/>
          <w:sz w:val="22"/>
          <w:szCs w:val="22"/>
        </w:rPr>
        <w:t>Исполнитель обеспечивает собственными силами</w:t>
      </w:r>
      <w:r w:rsidR="004C2306" w:rsidRPr="00D3343F">
        <w:rPr>
          <w:rFonts w:ascii="Tahoma" w:hAnsi="Tahoma" w:cs="Tahoma"/>
          <w:sz w:val="22"/>
          <w:szCs w:val="22"/>
        </w:rPr>
        <w:t xml:space="preserve"> за счет собственных средств</w:t>
      </w:r>
      <w:r w:rsidR="008579A1" w:rsidRPr="00D3343F">
        <w:rPr>
          <w:rFonts w:ascii="Tahoma" w:hAnsi="Tahoma" w:cs="Tahoma"/>
          <w:sz w:val="22"/>
          <w:szCs w:val="22"/>
        </w:rPr>
        <w:t>, либо по договору проживания и питания через взаимозачет</w:t>
      </w:r>
      <w:r w:rsidR="0069539E" w:rsidRPr="00D3343F">
        <w:rPr>
          <w:rFonts w:ascii="Tahoma" w:hAnsi="Tahoma" w:cs="Tahoma"/>
          <w:sz w:val="22"/>
          <w:szCs w:val="22"/>
        </w:rPr>
        <w:t>.</w:t>
      </w:r>
      <w:r w:rsidR="00056D88" w:rsidRPr="00D3343F">
        <w:rPr>
          <w:rFonts w:ascii="Tahoma" w:hAnsi="Tahoma" w:cs="Tahoma"/>
          <w:sz w:val="22"/>
          <w:szCs w:val="22"/>
        </w:rPr>
        <w:t xml:space="preserve"> </w:t>
      </w:r>
    </w:p>
    <w:p w14:paraId="5CD575E6" w14:textId="6F852B4B" w:rsidR="00FF2980" w:rsidRPr="00D3343F" w:rsidRDefault="0034641C" w:rsidP="00457D0C">
      <w:pPr>
        <w:pStyle w:val="listbulletstd"/>
        <w:tabs>
          <w:tab w:val="left" w:pos="567"/>
        </w:tabs>
        <w:spacing w:before="0" w:beforeAutospacing="0" w:after="0" w:afterAutospacing="0"/>
        <w:jc w:val="both"/>
        <w:rPr>
          <w:rFonts w:ascii="Tahoma" w:hAnsi="Tahoma" w:cs="Tahoma"/>
          <w:sz w:val="22"/>
          <w:szCs w:val="22"/>
        </w:rPr>
      </w:pPr>
      <w:r w:rsidRPr="00D3343F">
        <w:rPr>
          <w:rFonts w:ascii="Tahoma" w:hAnsi="Tahoma" w:cs="Tahoma"/>
          <w:sz w:val="22"/>
          <w:szCs w:val="22"/>
        </w:rPr>
        <w:tab/>
      </w:r>
      <w:r w:rsidR="00056D88" w:rsidRPr="00D3343F">
        <w:rPr>
          <w:rFonts w:ascii="Tahoma" w:hAnsi="Tahoma" w:cs="Tahoma"/>
          <w:sz w:val="22"/>
          <w:szCs w:val="22"/>
        </w:rPr>
        <w:t xml:space="preserve">Обеспечение персонала спецодеждой и средствами индивидуальной защиты </w:t>
      </w:r>
      <w:r w:rsidR="00234426" w:rsidRPr="00D3343F">
        <w:rPr>
          <w:rFonts w:ascii="Tahoma" w:hAnsi="Tahoma" w:cs="Tahoma"/>
          <w:sz w:val="22"/>
          <w:szCs w:val="22"/>
        </w:rPr>
        <w:t xml:space="preserve">Исполнитель </w:t>
      </w:r>
      <w:r w:rsidR="00056D88" w:rsidRPr="00D3343F">
        <w:rPr>
          <w:rFonts w:ascii="Tahoma" w:hAnsi="Tahoma" w:cs="Tahoma"/>
          <w:sz w:val="22"/>
          <w:szCs w:val="22"/>
        </w:rPr>
        <w:t>осуществляет за свой счет.</w:t>
      </w:r>
    </w:p>
    <w:p w14:paraId="0418DB17" w14:textId="77777777" w:rsidR="007B0A6F" w:rsidRPr="00D3343F" w:rsidRDefault="007B0A6F" w:rsidP="00486B1D">
      <w:pPr>
        <w:pStyle w:val="listbulletstd"/>
        <w:tabs>
          <w:tab w:val="left" w:pos="567"/>
        </w:tabs>
        <w:spacing w:before="0" w:beforeAutospacing="0" w:after="0" w:afterAutospacing="0"/>
        <w:rPr>
          <w:rFonts w:ascii="Tahoma" w:hAnsi="Tahoma" w:cs="Tahoma"/>
          <w:sz w:val="22"/>
          <w:szCs w:val="22"/>
        </w:rPr>
      </w:pPr>
    </w:p>
    <w:p w14:paraId="4899AF5C" w14:textId="0DA044FB" w:rsidR="00D35D0B" w:rsidRPr="00D3343F" w:rsidRDefault="00D35D0B" w:rsidP="007809FF">
      <w:pPr>
        <w:pStyle w:val="aff8"/>
        <w:numPr>
          <w:ilvl w:val="0"/>
          <w:numId w:val="8"/>
        </w:numPr>
        <w:tabs>
          <w:tab w:val="left" w:pos="567"/>
        </w:tabs>
        <w:outlineLvl w:val="0"/>
        <w:rPr>
          <w:rFonts w:ascii="Tahoma" w:hAnsi="Tahoma" w:cs="Tahoma"/>
          <w:sz w:val="22"/>
          <w:szCs w:val="22"/>
        </w:rPr>
      </w:pPr>
      <w:bookmarkStart w:id="67" w:name="_Toc7529566"/>
      <w:bookmarkStart w:id="68" w:name="_Toc7529797"/>
      <w:bookmarkStart w:id="69" w:name="_Toc8053123"/>
      <w:bookmarkStart w:id="70" w:name="_Toc8053674"/>
      <w:r w:rsidRPr="00D3343F">
        <w:rPr>
          <w:rFonts w:ascii="Tahoma" w:hAnsi="Tahoma" w:cs="Tahoma"/>
          <w:sz w:val="22"/>
          <w:szCs w:val="22"/>
        </w:rPr>
        <w:t xml:space="preserve">Требования к разработке </w:t>
      </w:r>
      <w:r w:rsidR="000C7EEE" w:rsidRPr="00D3343F">
        <w:rPr>
          <w:rFonts w:ascii="Tahoma" w:hAnsi="Tahoma" w:cs="Tahoma"/>
          <w:sz w:val="22"/>
          <w:szCs w:val="22"/>
        </w:rPr>
        <w:t>технико-коммерческого предложения.</w:t>
      </w:r>
      <w:bookmarkEnd w:id="57"/>
      <w:bookmarkEnd w:id="58"/>
      <w:bookmarkEnd w:id="67"/>
      <w:bookmarkEnd w:id="68"/>
      <w:bookmarkEnd w:id="69"/>
      <w:bookmarkEnd w:id="70"/>
    </w:p>
    <w:p w14:paraId="4AE94A7E" w14:textId="2D0C9B10" w:rsidR="00D35D0B" w:rsidRPr="00D3343F" w:rsidRDefault="00D35D0B" w:rsidP="00FD4EAC">
      <w:pPr>
        <w:widowControl w:val="0"/>
        <w:ind w:firstLine="720"/>
        <w:contextualSpacing/>
        <w:jc w:val="both"/>
        <w:rPr>
          <w:rFonts w:ascii="Tahoma" w:hAnsi="Tahoma" w:cs="Tahoma"/>
          <w:sz w:val="22"/>
          <w:szCs w:val="22"/>
        </w:rPr>
      </w:pPr>
      <w:r w:rsidRPr="00D3343F">
        <w:rPr>
          <w:rFonts w:ascii="Tahoma" w:hAnsi="Tahoma" w:cs="Tahoma"/>
          <w:sz w:val="22"/>
          <w:szCs w:val="22"/>
        </w:rPr>
        <w:t>В соответствии с настоящим Техническим з</w:t>
      </w:r>
      <w:r w:rsidR="00457D0C" w:rsidRPr="00D3343F">
        <w:rPr>
          <w:rFonts w:ascii="Tahoma" w:hAnsi="Tahoma" w:cs="Tahoma"/>
          <w:sz w:val="22"/>
          <w:szCs w:val="22"/>
        </w:rPr>
        <w:t xml:space="preserve">аданием должно быть разработано </w:t>
      </w:r>
      <w:r w:rsidR="001B38AA" w:rsidRPr="00D3343F">
        <w:rPr>
          <w:rFonts w:ascii="Tahoma" w:hAnsi="Tahoma" w:cs="Tahoma"/>
          <w:sz w:val="22"/>
          <w:szCs w:val="22"/>
        </w:rPr>
        <w:t>т</w:t>
      </w:r>
      <w:r w:rsidRPr="00D3343F">
        <w:rPr>
          <w:rFonts w:ascii="Tahoma" w:hAnsi="Tahoma" w:cs="Tahoma"/>
          <w:sz w:val="22"/>
          <w:szCs w:val="22"/>
        </w:rPr>
        <w:t>ехнико-коммерческое предложение, в котором необходимо отразить:</w:t>
      </w:r>
    </w:p>
    <w:p w14:paraId="670C7642" w14:textId="7B2F3264" w:rsidR="00457D0C" w:rsidRPr="00D3343F" w:rsidRDefault="00457D0C" w:rsidP="00DD6D77">
      <w:pPr>
        <w:pStyle w:val="a9"/>
        <w:widowControl w:val="0"/>
        <w:numPr>
          <w:ilvl w:val="0"/>
          <w:numId w:val="4"/>
        </w:numPr>
        <w:jc w:val="both"/>
        <w:rPr>
          <w:rFonts w:ascii="Tahoma" w:hAnsi="Tahoma" w:cs="Tahoma"/>
          <w:sz w:val="22"/>
          <w:szCs w:val="22"/>
        </w:rPr>
      </w:pPr>
      <w:r w:rsidRPr="00D3343F">
        <w:rPr>
          <w:rFonts w:ascii="Tahoma" w:hAnsi="Tahoma" w:cs="Tahoma"/>
          <w:sz w:val="22"/>
          <w:szCs w:val="22"/>
        </w:rPr>
        <w:t>Количество единиц предлагаемой техники.</w:t>
      </w:r>
    </w:p>
    <w:p w14:paraId="72DB9717" w14:textId="5577F0E1" w:rsidR="002C328D" w:rsidRPr="00D3343F" w:rsidRDefault="00D35D0B" w:rsidP="00DD6D77">
      <w:pPr>
        <w:pStyle w:val="a9"/>
        <w:widowControl w:val="0"/>
        <w:numPr>
          <w:ilvl w:val="0"/>
          <w:numId w:val="4"/>
        </w:numPr>
        <w:jc w:val="both"/>
        <w:rPr>
          <w:rFonts w:ascii="Tahoma" w:hAnsi="Tahoma" w:cs="Tahoma"/>
          <w:sz w:val="22"/>
          <w:szCs w:val="22"/>
        </w:rPr>
      </w:pPr>
      <w:r w:rsidRPr="00D3343F">
        <w:rPr>
          <w:rFonts w:ascii="Tahoma" w:hAnsi="Tahoma" w:cs="Tahoma"/>
          <w:sz w:val="22"/>
          <w:szCs w:val="22"/>
        </w:rPr>
        <w:t xml:space="preserve">Стоимость </w:t>
      </w:r>
      <w:r w:rsidR="00384E17" w:rsidRPr="00D3343F">
        <w:rPr>
          <w:rFonts w:ascii="Tahoma" w:hAnsi="Tahoma" w:cs="Tahoma"/>
          <w:sz w:val="22"/>
          <w:szCs w:val="22"/>
        </w:rPr>
        <w:t>оказания</w:t>
      </w:r>
      <w:r w:rsidRPr="00D3343F">
        <w:rPr>
          <w:rFonts w:ascii="Tahoma" w:hAnsi="Tahoma" w:cs="Tahoma"/>
          <w:sz w:val="22"/>
          <w:szCs w:val="22"/>
        </w:rPr>
        <w:t xml:space="preserve"> услуг</w:t>
      </w:r>
      <w:r w:rsidR="009A593C" w:rsidRPr="00D3343F">
        <w:rPr>
          <w:rFonts w:ascii="Tahoma" w:hAnsi="Tahoma" w:cs="Tahoma"/>
          <w:sz w:val="22"/>
          <w:szCs w:val="22"/>
        </w:rPr>
        <w:t xml:space="preserve"> </w:t>
      </w:r>
      <w:r w:rsidR="00901697" w:rsidRPr="00D3343F">
        <w:rPr>
          <w:rFonts w:ascii="Tahoma" w:hAnsi="Tahoma" w:cs="Tahoma"/>
          <w:sz w:val="22"/>
          <w:szCs w:val="22"/>
        </w:rPr>
        <w:t>за</w:t>
      </w:r>
      <w:r w:rsidR="009A593C" w:rsidRPr="00D3343F">
        <w:rPr>
          <w:rFonts w:ascii="Tahoma" w:hAnsi="Tahoma" w:cs="Tahoma"/>
          <w:sz w:val="22"/>
          <w:szCs w:val="22"/>
        </w:rPr>
        <w:t xml:space="preserve"> каждый предлагаемый тип техники</w:t>
      </w:r>
      <w:r w:rsidR="002C328D" w:rsidRPr="00D3343F">
        <w:rPr>
          <w:rFonts w:ascii="Tahoma" w:hAnsi="Tahoma" w:cs="Tahoma"/>
          <w:sz w:val="22"/>
          <w:szCs w:val="22"/>
        </w:rPr>
        <w:t>:</w:t>
      </w:r>
    </w:p>
    <w:p w14:paraId="4D1495F9" w14:textId="46FBE6DA" w:rsidR="00D35D0B" w:rsidRPr="00D3343F" w:rsidRDefault="009F45E5" w:rsidP="00DD6D77">
      <w:pPr>
        <w:pStyle w:val="a9"/>
        <w:numPr>
          <w:ilvl w:val="0"/>
          <w:numId w:val="4"/>
        </w:numPr>
        <w:jc w:val="both"/>
        <w:rPr>
          <w:rFonts w:ascii="Tahoma" w:hAnsi="Tahoma" w:cs="Tahoma"/>
          <w:color w:val="000000"/>
          <w:sz w:val="22"/>
          <w:szCs w:val="22"/>
        </w:rPr>
      </w:pPr>
      <w:r w:rsidRPr="00D3343F">
        <w:rPr>
          <w:rFonts w:ascii="Tahoma" w:hAnsi="Tahoma" w:cs="Tahoma"/>
          <w:sz w:val="22"/>
          <w:szCs w:val="22"/>
        </w:rPr>
        <w:t xml:space="preserve">Стоимость услуг 1 единицы техники устанавливается в размере тарифа за 1 </w:t>
      </w:r>
      <w:r w:rsidR="00397982" w:rsidRPr="00D3343F">
        <w:rPr>
          <w:rFonts w:ascii="Tahoma" w:hAnsi="Tahoma" w:cs="Tahoma"/>
          <w:sz w:val="22"/>
          <w:szCs w:val="22"/>
        </w:rPr>
        <w:t>машино-час</w:t>
      </w:r>
      <w:r w:rsidR="00830264" w:rsidRPr="00D3343F">
        <w:rPr>
          <w:rFonts w:ascii="Tahoma" w:hAnsi="Tahoma" w:cs="Tahoma"/>
          <w:sz w:val="22"/>
          <w:szCs w:val="22"/>
        </w:rPr>
        <w:t xml:space="preserve"> </w:t>
      </w:r>
      <w:r w:rsidRPr="00D3343F">
        <w:rPr>
          <w:rFonts w:ascii="Tahoma" w:hAnsi="Tahoma" w:cs="Tahoma"/>
          <w:sz w:val="22"/>
          <w:szCs w:val="22"/>
        </w:rPr>
        <w:t>и включает в себя все затраты Исполнителя.</w:t>
      </w:r>
    </w:p>
    <w:p w14:paraId="29CA3F89" w14:textId="47686EE5" w:rsidR="00DC63A9" w:rsidRPr="00D3343F" w:rsidRDefault="00DC63A9" w:rsidP="00FD4EAC">
      <w:pPr>
        <w:pStyle w:val="a9"/>
        <w:widowControl w:val="0"/>
        <w:ind w:left="0" w:firstLine="720"/>
        <w:jc w:val="both"/>
        <w:rPr>
          <w:rFonts w:ascii="Tahoma" w:hAnsi="Tahoma" w:cs="Tahoma"/>
          <w:sz w:val="22"/>
          <w:szCs w:val="22"/>
        </w:rPr>
      </w:pPr>
      <w:r w:rsidRPr="00D3343F">
        <w:rPr>
          <w:rFonts w:ascii="Tahoma" w:hAnsi="Tahoma" w:cs="Tahoma"/>
          <w:sz w:val="22"/>
          <w:szCs w:val="22"/>
        </w:rPr>
        <w:t>В расчёт должны быть заложены все расходы Исполнителя, связанные с оказанием услуг, например, такие как:</w:t>
      </w:r>
    </w:p>
    <w:p w14:paraId="4EF42896" w14:textId="4D9341BB"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 xml:space="preserve">оплата труда персонала Исполнителя, </w:t>
      </w:r>
      <w:r w:rsidR="004C2306" w:rsidRPr="00D3343F">
        <w:rPr>
          <w:rFonts w:ascii="Tahoma" w:hAnsi="Tahoma" w:cs="Tahoma"/>
          <w:sz w:val="22"/>
          <w:szCs w:val="22"/>
        </w:rPr>
        <w:t>задействованного при</w:t>
      </w:r>
      <w:r w:rsidRPr="00D3343F">
        <w:rPr>
          <w:rFonts w:ascii="Tahoma" w:hAnsi="Tahoma" w:cs="Tahoma"/>
          <w:sz w:val="22"/>
          <w:szCs w:val="22"/>
        </w:rPr>
        <w:t xml:space="preserve"> оказани</w:t>
      </w:r>
      <w:r w:rsidR="004C2306" w:rsidRPr="00D3343F">
        <w:rPr>
          <w:rFonts w:ascii="Tahoma" w:hAnsi="Tahoma" w:cs="Tahoma"/>
          <w:sz w:val="22"/>
          <w:szCs w:val="22"/>
        </w:rPr>
        <w:t>и</w:t>
      </w:r>
      <w:r w:rsidRPr="00D3343F">
        <w:rPr>
          <w:rFonts w:ascii="Tahoma" w:hAnsi="Tahoma" w:cs="Tahoma"/>
          <w:sz w:val="22"/>
          <w:szCs w:val="22"/>
        </w:rPr>
        <w:t xml:space="preserve"> услуг;</w:t>
      </w:r>
    </w:p>
    <w:p w14:paraId="07C5D6B7" w14:textId="36322B6D" w:rsidR="00DC63A9" w:rsidRPr="00D3343F" w:rsidRDefault="00DC63A9" w:rsidP="00FD4EAC">
      <w:pPr>
        <w:pStyle w:val="affd"/>
        <w:numPr>
          <w:ilvl w:val="0"/>
          <w:numId w:val="5"/>
        </w:numPr>
        <w:tabs>
          <w:tab w:val="left" w:pos="284"/>
        </w:tabs>
        <w:ind w:left="0" w:right="-2" w:firstLine="360"/>
        <w:jc w:val="both"/>
        <w:rPr>
          <w:rFonts w:ascii="Tahoma" w:hAnsi="Tahoma" w:cs="Tahoma"/>
          <w:sz w:val="22"/>
          <w:szCs w:val="22"/>
        </w:rPr>
      </w:pPr>
      <w:r w:rsidRPr="00D3343F">
        <w:rPr>
          <w:rFonts w:ascii="Tahoma" w:hAnsi="Tahoma" w:cs="Tahoma"/>
          <w:sz w:val="22"/>
          <w:szCs w:val="22"/>
        </w:rPr>
        <w:t xml:space="preserve">расходы на содержание и эксплуатацию техники (ТО, </w:t>
      </w:r>
      <w:r w:rsidR="00457D0C" w:rsidRPr="00D3343F">
        <w:rPr>
          <w:rFonts w:ascii="Tahoma" w:hAnsi="Tahoma" w:cs="Tahoma"/>
          <w:sz w:val="22"/>
          <w:szCs w:val="22"/>
        </w:rPr>
        <w:t xml:space="preserve">запчасти, </w:t>
      </w:r>
      <w:r w:rsidR="004C2306" w:rsidRPr="00D3343F">
        <w:rPr>
          <w:rFonts w:ascii="Tahoma" w:hAnsi="Tahoma" w:cs="Tahoma"/>
          <w:sz w:val="22"/>
          <w:szCs w:val="22"/>
        </w:rPr>
        <w:t xml:space="preserve">расходные материалы, </w:t>
      </w:r>
      <w:r w:rsidR="00457D0C" w:rsidRPr="00D3343F">
        <w:rPr>
          <w:rFonts w:ascii="Tahoma" w:hAnsi="Tahoma" w:cs="Tahoma"/>
          <w:sz w:val="22"/>
          <w:szCs w:val="22"/>
        </w:rPr>
        <w:t>амортизация</w:t>
      </w:r>
      <w:r w:rsidRPr="00D3343F">
        <w:rPr>
          <w:rFonts w:ascii="Tahoma" w:hAnsi="Tahoma" w:cs="Tahoma"/>
          <w:sz w:val="22"/>
          <w:szCs w:val="22"/>
        </w:rPr>
        <w:t xml:space="preserve">, обеспечение </w:t>
      </w:r>
      <w:r w:rsidR="008579A1" w:rsidRPr="00D3343F">
        <w:rPr>
          <w:rFonts w:ascii="Tahoma" w:hAnsi="Tahoma" w:cs="Tahoma"/>
          <w:sz w:val="22"/>
          <w:szCs w:val="22"/>
        </w:rPr>
        <w:t>смазочными материалами</w:t>
      </w:r>
      <w:r w:rsidRPr="00D3343F">
        <w:rPr>
          <w:rFonts w:ascii="Tahoma" w:hAnsi="Tahoma" w:cs="Tahoma"/>
          <w:sz w:val="22"/>
          <w:szCs w:val="22"/>
        </w:rPr>
        <w:t>, ремонт</w:t>
      </w:r>
      <w:r w:rsidR="00397982" w:rsidRPr="00D3343F">
        <w:rPr>
          <w:rFonts w:ascii="Tahoma" w:hAnsi="Tahoma" w:cs="Tahoma"/>
          <w:sz w:val="22"/>
          <w:szCs w:val="22"/>
        </w:rPr>
        <w:t>,</w:t>
      </w:r>
      <w:r w:rsidR="004C2306" w:rsidRPr="00D3343F">
        <w:rPr>
          <w:rFonts w:ascii="Tahoma" w:hAnsi="Tahoma" w:cs="Tahoma"/>
          <w:sz w:val="22"/>
          <w:szCs w:val="22"/>
        </w:rPr>
        <w:t xml:space="preserve"> </w:t>
      </w:r>
      <w:r w:rsidR="00397982" w:rsidRPr="00D3343F">
        <w:rPr>
          <w:rFonts w:ascii="Tahoma" w:hAnsi="Tahoma" w:cs="Tahoma"/>
          <w:sz w:val="22"/>
          <w:szCs w:val="22"/>
        </w:rPr>
        <w:t>обязательное страхование гражданской ответственности</w:t>
      </w:r>
      <w:r w:rsidR="008579A1" w:rsidRPr="00D3343F">
        <w:rPr>
          <w:rFonts w:ascii="Tahoma" w:hAnsi="Tahoma" w:cs="Tahoma"/>
          <w:sz w:val="22"/>
          <w:szCs w:val="22"/>
        </w:rPr>
        <w:t>). Возможны услуги заправки топливом силами Заказчика в случае заключения договора на услуги заправки.</w:t>
      </w:r>
    </w:p>
    <w:p w14:paraId="4BCAE440" w14:textId="356C4B7A" w:rsidR="00DC63A9" w:rsidRPr="00D3343F" w:rsidRDefault="00DC63A9" w:rsidP="008579A1">
      <w:pPr>
        <w:pStyle w:val="affd"/>
        <w:numPr>
          <w:ilvl w:val="0"/>
          <w:numId w:val="5"/>
        </w:numPr>
        <w:tabs>
          <w:tab w:val="left" w:pos="284"/>
        </w:tabs>
        <w:ind w:left="0" w:right="-2" w:firstLine="360"/>
        <w:jc w:val="both"/>
        <w:rPr>
          <w:rFonts w:ascii="Tahoma" w:hAnsi="Tahoma" w:cs="Tahoma"/>
          <w:sz w:val="22"/>
          <w:szCs w:val="22"/>
        </w:rPr>
      </w:pPr>
      <w:r w:rsidRPr="00D3343F">
        <w:rPr>
          <w:rFonts w:ascii="Tahoma" w:hAnsi="Tahoma" w:cs="Tahoma"/>
          <w:sz w:val="22"/>
          <w:szCs w:val="22"/>
        </w:rPr>
        <w:t>затраты на инструмент, оснастку, приспособления</w:t>
      </w:r>
      <w:r w:rsidR="004C2306" w:rsidRPr="00D3343F">
        <w:rPr>
          <w:rFonts w:ascii="Tahoma" w:hAnsi="Tahoma" w:cs="Tahoma"/>
          <w:sz w:val="22"/>
          <w:szCs w:val="22"/>
        </w:rPr>
        <w:t xml:space="preserve">, оборудование, необходимое для </w:t>
      </w:r>
      <w:r w:rsidRPr="00D3343F">
        <w:rPr>
          <w:rFonts w:ascii="Tahoma" w:hAnsi="Tahoma" w:cs="Tahoma"/>
          <w:sz w:val="22"/>
          <w:szCs w:val="22"/>
        </w:rPr>
        <w:t>оказания услуг;</w:t>
      </w:r>
    </w:p>
    <w:p w14:paraId="2FE0720E" w14:textId="0F394955" w:rsidR="00DC63A9" w:rsidRPr="00D3343F" w:rsidRDefault="00F176C5"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 xml:space="preserve">  </w:t>
      </w:r>
      <w:r w:rsidR="00DC63A9" w:rsidRPr="00D3343F">
        <w:rPr>
          <w:rFonts w:ascii="Tahoma" w:hAnsi="Tahoma" w:cs="Tahoma"/>
          <w:sz w:val="22"/>
          <w:szCs w:val="22"/>
        </w:rPr>
        <w:t>затраты на мобильную связь, интернет и т.д.;</w:t>
      </w:r>
    </w:p>
    <w:p w14:paraId="7E27C1B6" w14:textId="15F5BFF2"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отчисления в различные фонды;</w:t>
      </w:r>
    </w:p>
    <w:p w14:paraId="563F50F6" w14:textId="388E2834"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налоги;</w:t>
      </w:r>
    </w:p>
    <w:p w14:paraId="5611D24B" w14:textId="24845751"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расходы на страхование персонала;</w:t>
      </w:r>
    </w:p>
    <w:p w14:paraId="04BD7ACA" w14:textId="0BE7149D"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расходы на оборудование рабочих мест;</w:t>
      </w:r>
    </w:p>
    <w:p w14:paraId="741C4E4D" w14:textId="204A2AF7"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расходы на спецодежду и средства индивидуальной защиты;</w:t>
      </w:r>
    </w:p>
    <w:p w14:paraId="7CF4E5A4" w14:textId="694D080E"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расходы на медицинские осмотры;</w:t>
      </w:r>
    </w:p>
    <w:p w14:paraId="5A1AC694" w14:textId="6E1CA2D0"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затраты на мероприятия по охране труда и промышленной безопасности;</w:t>
      </w:r>
    </w:p>
    <w:p w14:paraId="5040FB4C" w14:textId="6031C43B"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административные расходы;</w:t>
      </w:r>
    </w:p>
    <w:p w14:paraId="50B54243" w14:textId="646E55C1" w:rsidR="00DC63A9" w:rsidRPr="00D3343F" w:rsidRDefault="00DC63A9" w:rsidP="008579A1">
      <w:pPr>
        <w:pStyle w:val="affd"/>
        <w:numPr>
          <w:ilvl w:val="0"/>
          <w:numId w:val="5"/>
        </w:numPr>
        <w:tabs>
          <w:tab w:val="left" w:pos="567"/>
        </w:tabs>
        <w:ind w:left="0" w:right="-2" w:firstLine="360"/>
        <w:jc w:val="both"/>
        <w:rPr>
          <w:rFonts w:ascii="Tahoma" w:hAnsi="Tahoma" w:cs="Tahoma"/>
          <w:sz w:val="22"/>
          <w:szCs w:val="22"/>
        </w:rPr>
      </w:pPr>
      <w:r w:rsidRPr="00D3343F">
        <w:rPr>
          <w:rFonts w:ascii="Tahoma" w:hAnsi="Tahoma" w:cs="Tahoma"/>
          <w:sz w:val="22"/>
          <w:szCs w:val="22"/>
        </w:rPr>
        <w:t xml:space="preserve">затраты на питание, проживание персонала Исполнителя на месте оказания услуги, </w:t>
      </w:r>
      <w:r w:rsidR="00FA7B2B" w:rsidRPr="00D3343F">
        <w:rPr>
          <w:rFonts w:ascii="Tahoma" w:hAnsi="Tahoma" w:cs="Tahoma"/>
          <w:sz w:val="22"/>
          <w:szCs w:val="22"/>
        </w:rPr>
        <w:t>уб</w:t>
      </w:r>
      <w:r w:rsidRPr="00D3343F">
        <w:rPr>
          <w:rFonts w:ascii="Tahoma" w:hAnsi="Tahoma" w:cs="Tahoma"/>
          <w:sz w:val="22"/>
          <w:szCs w:val="22"/>
        </w:rPr>
        <w:t>орку передаваемых в аренду помещений</w:t>
      </w:r>
      <w:r w:rsidR="008579A1" w:rsidRPr="00D3343F">
        <w:rPr>
          <w:rFonts w:ascii="Tahoma" w:hAnsi="Tahoma" w:cs="Tahoma"/>
          <w:sz w:val="22"/>
          <w:szCs w:val="22"/>
        </w:rPr>
        <w:t xml:space="preserve"> (возможно питание, проживание на объектах Заказчика в случае заключения договора)</w:t>
      </w:r>
      <w:r w:rsidRPr="00D3343F">
        <w:rPr>
          <w:rFonts w:ascii="Tahoma" w:hAnsi="Tahoma" w:cs="Tahoma"/>
          <w:sz w:val="22"/>
          <w:szCs w:val="22"/>
        </w:rPr>
        <w:t>;</w:t>
      </w:r>
    </w:p>
    <w:p w14:paraId="54BBEF09" w14:textId="5F797CEF" w:rsidR="00DC63A9" w:rsidRPr="00D3343F" w:rsidRDefault="00DC63A9" w:rsidP="008579A1">
      <w:pPr>
        <w:pStyle w:val="affd"/>
        <w:numPr>
          <w:ilvl w:val="0"/>
          <w:numId w:val="5"/>
        </w:numPr>
        <w:tabs>
          <w:tab w:val="left" w:pos="567"/>
        </w:tabs>
        <w:ind w:left="0" w:right="-2" w:firstLine="360"/>
        <w:jc w:val="both"/>
        <w:rPr>
          <w:rFonts w:ascii="Tahoma" w:hAnsi="Tahoma" w:cs="Tahoma"/>
          <w:sz w:val="22"/>
          <w:szCs w:val="22"/>
        </w:rPr>
      </w:pPr>
      <w:r w:rsidRPr="00D3343F">
        <w:rPr>
          <w:rFonts w:ascii="Tahoma" w:hAnsi="Tahoma" w:cs="Tahoma"/>
          <w:color w:val="000000"/>
          <w:sz w:val="22"/>
          <w:szCs w:val="22"/>
        </w:rPr>
        <w:t>затраты на доставку/вывоз техники с места оказания услуг</w:t>
      </w:r>
      <w:r w:rsidR="008579A1" w:rsidRPr="00D3343F">
        <w:rPr>
          <w:rFonts w:ascii="Tahoma" w:hAnsi="Tahoma" w:cs="Tahoma"/>
          <w:color w:val="000000"/>
          <w:sz w:val="22"/>
          <w:szCs w:val="22"/>
        </w:rPr>
        <w:t xml:space="preserve"> (прибытие техники к началу договора и убытие при расторжении договора)</w:t>
      </w:r>
      <w:r w:rsidR="003E4FCB" w:rsidRPr="00D3343F">
        <w:rPr>
          <w:rFonts w:ascii="Tahoma" w:hAnsi="Tahoma" w:cs="Tahoma"/>
          <w:color w:val="000000"/>
          <w:sz w:val="22"/>
          <w:szCs w:val="22"/>
        </w:rPr>
        <w:t>;</w:t>
      </w:r>
    </w:p>
    <w:p w14:paraId="48CE1F49" w14:textId="78DC6AA6" w:rsidR="00DC63A9" w:rsidRPr="00D3343F" w:rsidRDefault="00DC63A9" w:rsidP="008579A1">
      <w:pPr>
        <w:pStyle w:val="affd"/>
        <w:numPr>
          <w:ilvl w:val="0"/>
          <w:numId w:val="5"/>
        </w:numPr>
        <w:tabs>
          <w:tab w:val="left" w:pos="567"/>
        </w:tabs>
        <w:ind w:left="0" w:right="-2" w:firstLine="360"/>
        <w:jc w:val="both"/>
        <w:rPr>
          <w:rFonts w:ascii="Tahoma" w:hAnsi="Tahoma" w:cs="Tahoma"/>
          <w:sz w:val="22"/>
          <w:szCs w:val="22"/>
        </w:rPr>
      </w:pPr>
      <w:r w:rsidRPr="00D3343F">
        <w:rPr>
          <w:rFonts w:ascii="Tahoma" w:hAnsi="Tahoma" w:cs="Tahoma"/>
          <w:sz w:val="22"/>
          <w:szCs w:val="22"/>
        </w:rPr>
        <w:t xml:space="preserve">капитальные </w:t>
      </w:r>
      <w:r w:rsidRPr="00D3343F">
        <w:rPr>
          <w:rFonts w:ascii="Tahoma" w:hAnsi="Tahoma" w:cs="Tahoma"/>
          <w:color w:val="000000"/>
          <w:sz w:val="22"/>
          <w:szCs w:val="22"/>
        </w:rPr>
        <w:t>вложения</w:t>
      </w:r>
      <w:r w:rsidRPr="00D3343F">
        <w:rPr>
          <w:rFonts w:ascii="Tahoma" w:hAnsi="Tahoma" w:cs="Tahoma"/>
          <w:sz w:val="22"/>
          <w:szCs w:val="22"/>
        </w:rPr>
        <w:t xml:space="preserve">, необходимые для организации оказания услуг (если таковые </w:t>
      </w:r>
      <w:r w:rsidR="00FA7B2B" w:rsidRPr="00D3343F">
        <w:rPr>
          <w:rFonts w:ascii="Tahoma" w:hAnsi="Tahoma" w:cs="Tahoma"/>
          <w:sz w:val="22"/>
          <w:szCs w:val="22"/>
        </w:rPr>
        <w:t>т</w:t>
      </w:r>
      <w:r w:rsidRPr="00D3343F">
        <w:rPr>
          <w:rFonts w:ascii="Tahoma" w:hAnsi="Tahoma" w:cs="Tahoma"/>
          <w:sz w:val="22"/>
          <w:szCs w:val="22"/>
        </w:rPr>
        <w:t>ребуются);</w:t>
      </w:r>
    </w:p>
    <w:p w14:paraId="26930664" w14:textId="66E48B83" w:rsidR="00DC63A9" w:rsidRPr="00D3343F" w:rsidRDefault="00DC63A9" w:rsidP="00DD6D77">
      <w:pPr>
        <w:pStyle w:val="affd"/>
        <w:numPr>
          <w:ilvl w:val="0"/>
          <w:numId w:val="5"/>
        </w:numPr>
        <w:tabs>
          <w:tab w:val="left" w:pos="567"/>
        </w:tabs>
        <w:ind w:right="-2"/>
        <w:jc w:val="both"/>
        <w:rPr>
          <w:rFonts w:ascii="Tahoma" w:hAnsi="Tahoma" w:cs="Tahoma"/>
          <w:sz w:val="22"/>
          <w:szCs w:val="22"/>
        </w:rPr>
      </w:pPr>
      <w:r w:rsidRPr="00D3343F">
        <w:rPr>
          <w:rFonts w:ascii="Tahoma" w:hAnsi="Tahoma" w:cs="Tahoma"/>
          <w:sz w:val="22"/>
          <w:szCs w:val="22"/>
        </w:rPr>
        <w:t>рентабельность;</w:t>
      </w:r>
    </w:p>
    <w:p w14:paraId="64367E46" w14:textId="51551F44" w:rsidR="00DC63A9" w:rsidRPr="00D3343F" w:rsidRDefault="00397982" w:rsidP="008579A1">
      <w:pPr>
        <w:pStyle w:val="affd"/>
        <w:numPr>
          <w:ilvl w:val="0"/>
          <w:numId w:val="5"/>
        </w:numPr>
        <w:tabs>
          <w:tab w:val="left" w:pos="567"/>
        </w:tabs>
        <w:ind w:left="0" w:right="-2" w:firstLine="360"/>
        <w:jc w:val="both"/>
        <w:rPr>
          <w:rFonts w:ascii="Tahoma" w:hAnsi="Tahoma" w:cs="Tahoma"/>
          <w:color w:val="000000"/>
          <w:sz w:val="22"/>
          <w:szCs w:val="22"/>
        </w:rPr>
      </w:pPr>
      <w:r w:rsidRPr="00D3343F">
        <w:rPr>
          <w:rFonts w:ascii="Tahoma" w:hAnsi="Tahoma" w:cs="Tahoma"/>
          <w:sz w:val="22"/>
          <w:szCs w:val="22"/>
        </w:rPr>
        <w:t xml:space="preserve">прочие расходы (в т.ч. </w:t>
      </w:r>
      <w:r w:rsidRPr="00D3343F">
        <w:rPr>
          <w:rFonts w:ascii="Tahoma" w:hAnsi="Tahoma" w:cs="Tahoma"/>
          <w:color w:val="000000"/>
          <w:sz w:val="22"/>
          <w:szCs w:val="22"/>
        </w:rPr>
        <w:t xml:space="preserve">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w:t>
      </w:r>
      <w:r w:rsidR="00DC5D43" w:rsidRPr="00D3343F">
        <w:rPr>
          <w:rFonts w:ascii="Tahoma" w:hAnsi="Tahoma" w:cs="Tahoma"/>
          <w:color w:val="000000"/>
          <w:sz w:val="22"/>
          <w:szCs w:val="22"/>
        </w:rPr>
        <w:t>системе «Платон»).</w:t>
      </w:r>
      <w:r w:rsidRPr="00D3343F">
        <w:rPr>
          <w:rFonts w:ascii="Tahoma" w:hAnsi="Tahoma" w:cs="Tahoma"/>
          <w:color w:val="000000"/>
          <w:sz w:val="22"/>
          <w:szCs w:val="22"/>
        </w:rPr>
        <w:t xml:space="preserve"> </w:t>
      </w:r>
    </w:p>
    <w:p w14:paraId="54B7B186" w14:textId="15DFA8C6" w:rsidR="00234426" w:rsidRPr="00D3343F" w:rsidRDefault="00234426" w:rsidP="008579A1">
      <w:pPr>
        <w:pStyle w:val="affd"/>
        <w:tabs>
          <w:tab w:val="left" w:pos="567"/>
        </w:tabs>
        <w:ind w:right="-2" w:firstLine="709"/>
        <w:jc w:val="both"/>
        <w:rPr>
          <w:rFonts w:ascii="Tahoma" w:hAnsi="Tahoma" w:cs="Tahoma"/>
          <w:sz w:val="22"/>
          <w:szCs w:val="22"/>
        </w:rPr>
      </w:pPr>
      <w:r w:rsidRPr="00D3343F">
        <w:rPr>
          <w:rFonts w:ascii="Tahoma" w:hAnsi="Tahoma" w:cs="Tahoma"/>
          <w:color w:val="000000"/>
          <w:sz w:val="22"/>
          <w:szCs w:val="22"/>
        </w:rPr>
        <w:t>Совместно с технико</w:t>
      </w:r>
      <w:r w:rsidRPr="00D3343F">
        <w:rPr>
          <w:rFonts w:ascii="Tahoma" w:hAnsi="Tahoma" w:cs="Tahoma"/>
          <w:sz w:val="22"/>
          <w:szCs w:val="22"/>
        </w:rPr>
        <w:t>-коммерческим предложением Исполнитель направляет в адрес Заказчика т</w:t>
      </w:r>
      <w:r w:rsidR="00DC63A9" w:rsidRPr="00D3343F">
        <w:rPr>
          <w:rFonts w:ascii="Tahoma" w:hAnsi="Tahoma" w:cs="Tahoma"/>
          <w:sz w:val="22"/>
          <w:szCs w:val="22"/>
        </w:rPr>
        <w:t>ехническую пояснительную записку</w:t>
      </w:r>
      <w:r w:rsidRPr="00D3343F">
        <w:rPr>
          <w:rFonts w:ascii="Tahoma" w:hAnsi="Tahoma" w:cs="Tahoma"/>
          <w:sz w:val="22"/>
          <w:szCs w:val="22"/>
        </w:rPr>
        <w:t xml:space="preserve">, отражающую: </w:t>
      </w:r>
    </w:p>
    <w:p w14:paraId="34B094E1" w14:textId="7061337C" w:rsidR="00DC63A9" w:rsidRPr="00D3343F" w:rsidRDefault="00234426" w:rsidP="00DD6D77">
      <w:pPr>
        <w:pStyle w:val="a9"/>
        <w:widowControl w:val="0"/>
        <w:numPr>
          <w:ilvl w:val="0"/>
          <w:numId w:val="6"/>
        </w:numPr>
        <w:ind w:left="567" w:hanging="283"/>
        <w:jc w:val="both"/>
        <w:rPr>
          <w:rFonts w:ascii="Tahoma" w:hAnsi="Tahoma" w:cs="Tahoma"/>
          <w:sz w:val="22"/>
          <w:szCs w:val="22"/>
        </w:rPr>
      </w:pPr>
      <w:r w:rsidRPr="00D3343F">
        <w:rPr>
          <w:rFonts w:ascii="Tahoma" w:hAnsi="Tahoma" w:cs="Tahoma"/>
          <w:sz w:val="22"/>
          <w:szCs w:val="22"/>
        </w:rPr>
        <w:t>Д</w:t>
      </w:r>
      <w:r w:rsidR="00DC63A9" w:rsidRPr="00D3343F">
        <w:rPr>
          <w:rFonts w:ascii="Tahoma" w:hAnsi="Tahoma" w:cs="Tahoma"/>
          <w:sz w:val="22"/>
          <w:szCs w:val="22"/>
        </w:rPr>
        <w:t>ату готовности для начала производства работ</w:t>
      </w:r>
      <w:r w:rsidR="003E4FCB" w:rsidRPr="00D3343F">
        <w:rPr>
          <w:rFonts w:ascii="Tahoma" w:hAnsi="Tahoma" w:cs="Tahoma"/>
          <w:sz w:val="22"/>
          <w:szCs w:val="22"/>
        </w:rPr>
        <w:t>;</w:t>
      </w:r>
    </w:p>
    <w:p w14:paraId="0A6DD81C" w14:textId="6D58A32B" w:rsidR="00BB1CA9" w:rsidRPr="00D3343F" w:rsidRDefault="00CA3AAD" w:rsidP="00FD4EAC">
      <w:pPr>
        <w:pStyle w:val="a9"/>
        <w:widowControl w:val="0"/>
        <w:numPr>
          <w:ilvl w:val="0"/>
          <w:numId w:val="6"/>
        </w:numPr>
        <w:ind w:left="0" w:firstLine="284"/>
        <w:jc w:val="both"/>
        <w:rPr>
          <w:rFonts w:ascii="Tahoma" w:hAnsi="Tahoma" w:cs="Tahoma"/>
          <w:sz w:val="22"/>
          <w:szCs w:val="22"/>
        </w:rPr>
      </w:pPr>
      <w:r w:rsidRPr="00D3343F">
        <w:rPr>
          <w:rFonts w:ascii="Tahoma" w:hAnsi="Tahoma" w:cs="Tahoma"/>
          <w:sz w:val="22"/>
          <w:szCs w:val="22"/>
        </w:rPr>
        <w:t>Количество и состав персонала, задействованного в оказании у</w:t>
      </w:r>
      <w:r w:rsidR="002444F4" w:rsidRPr="00D3343F">
        <w:rPr>
          <w:rFonts w:ascii="Tahoma" w:hAnsi="Tahoma" w:cs="Tahoma"/>
          <w:sz w:val="22"/>
          <w:szCs w:val="22"/>
        </w:rPr>
        <w:t xml:space="preserve">слуг. </w:t>
      </w:r>
      <w:r w:rsidR="00BB1CA9" w:rsidRPr="00D3343F">
        <w:rPr>
          <w:rFonts w:ascii="Tahoma" w:hAnsi="Tahoma" w:cs="Tahoma"/>
          <w:sz w:val="22"/>
          <w:szCs w:val="22"/>
        </w:rPr>
        <w:t xml:space="preserve">Предоставить </w:t>
      </w:r>
      <w:r w:rsidR="00EE2EB5" w:rsidRPr="00D3343F">
        <w:rPr>
          <w:rFonts w:ascii="Tahoma" w:hAnsi="Tahoma" w:cs="Tahoma"/>
          <w:sz w:val="22"/>
          <w:szCs w:val="22"/>
        </w:rPr>
        <w:t xml:space="preserve">подробную </w:t>
      </w:r>
      <w:r w:rsidR="003F0260" w:rsidRPr="00D3343F">
        <w:rPr>
          <w:rFonts w:ascii="Tahoma" w:hAnsi="Tahoma" w:cs="Tahoma"/>
          <w:sz w:val="22"/>
          <w:szCs w:val="22"/>
        </w:rPr>
        <w:t xml:space="preserve">информацию </w:t>
      </w:r>
      <w:r w:rsidR="009F0655" w:rsidRPr="00D3343F">
        <w:rPr>
          <w:rFonts w:ascii="Tahoma" w:hAnsi="Tahoma" w:cs="Tahoma"/>
          <w:sz w:val="22"/>
          <w:szCs w:val="22"/>
        </w:rPr>
        <w:t xml:space="preserve">по </w:t>
      </w:r>
      <w:r w:rsidRPr="00D3343F">
        <w:rPr>
          <w:rFonts w:ascii="Tahoma" w:hAnsi="Tahoma" w:cs="Tahoma"/>
          <w:sz w:val="22"/>
          <w:szCs w:val="22"/>
        </w:rPr>
        <w:t>квалификации</w:t>
      </w:r>
      <w:r w:rsidR="009D660E" w:rsidRPr="00D3343F">
        <w:rPr>
          <w:rFonts w:ascii="Tahoma" w:hAnsi="Tahoma" w:cs="Tahoma"/>
          <w:sz w:val="22"/>
          <w:szCs w:val="22"/>
        </w:rPr>
        <w:t>,</w:t>
      </w:r>
      <w:r w:rsidR="00BA7D2C" w:rsidRPr="00D3343F">
        <w:rPr>
          <w:rFonts w:ascii="Tahoma" w:hAnsi="Tahoma" w:cs="Tahoma"/>
          <w:sz w:val="22"/>
          <w:szCs w:val="22"/>
        </w:rPr>
        <w:t xml:space="preserve"> согласно требованиям</w:t>
      </w:r>
      <w:r w:rsidR="00011159" w:rsidRPr="00D3343F">
        <w:rPr>
          <w:rFonts w:ascii="Tahoma" w:hAnsi="Tahoma" w:cs="Tahoma"/>
          <w:sz w:val="22"/>
          <w:szCs w:val="22"/>
        </w:rPr>
        <w:t xml:space="preserve"> </w:t>
      </w:r>
      <w:r w:rsidR="00BA7D2C" w:rsidRPr="00D3343F">
        <w:rPr>
          <w:rFonts w:ascii="Tahoma" w:hAnsi="Tahoma" w:cs="Tahoma"/>
          <w:sz w:val="22"/>
          <w:szCs w:val="22"/>
        </w:rPr>
        <w:t xml:space="preserve">подраздела </w:t>
      </w:r>
      <w:r w:rsidR="00830A25" w:rsidRPr="00D3343F">
        <w:rPr>
          <w:rFonts w:ascii="Tahoma" w:hAnsi="Tahoma" w:cs="Tahoma"/>
          <w:sz w:val="22"/>
          <w:szCs w:val="22"/>
        </w:rPr>
        <w:t>5</w:t>
      </w:r>
      <w:r w:rsidR="009355E3" w:rsidRPr="00D3343F">
        <w:rPr>
          <w:rFonts w:ascii="Tahoma" w:hAnsi="Tahoma" w:cs="Tahoma"/>
          <w:sz w:val="22"/>
          <w:szCs w:val="22"/>
        </w:rPr>
        <w:t>.2</w:t>
      </w:r>
      <w:r w:rsidR="009F0655" w:rsidRPr="00D3343F">
        <w:rPr>
          <w:rFonts w:ascii="Tahoma" w:hAnsi="Tahoma" w:cs="Tahoma"/>
          <w:sz w:val="22"/>
          <w:szCs w:val="22"/>
        </w:rPr>
        <w:t xml:space="preserve"> Т</w:t>
      </w:r>
      <w:r w:rsidR="009355E3" w:rsidRPr="00D3343F">
        <w:rPr>
          <w:rFonts w:ascii="Tahoma" w:hAnsi="Tahoma" w:cs="Tahoma"/>
          <w:sz w:val="22"/>
          <w:szCs w:val="22"/>
        </w:rPr>
        <w:t>ехнического</w:t>
      </w:r>
      <w:r w:rsidR="009F0655" w:rsidRPr="00D3343F">
        <w:rPr>
          <w:rFonts w:ascii="Tahoma" w:hAnsi="Tahoma" w:cs="Tahoma"/>
          <w:sz w:val="22"/>
          <w:szCs w:val="22"/>
        </w:rPr>
        <w:t xml:space="preserve"> </w:t>
      </w:r>
      <w:r w:rsidR="009355E3" w:rsidRPr="00D3343F">
        <w:rPr>
          <w:rFonts w:ascii="Tahoma" w:hAnsi="Tahoma" w:cs="Tahoma"/>
          <w:sz w:val="22"/>
          <w:szCs w:val="22"/>
        </w:rPr>
        <w:t>задания</w:t>
      </w:r>
      <w:r w:rsidRPr="00D3343F">
        <w:rPr>
          <w:rFonts w:ascii="Tahoma" w:hAnsi="Tahoma" w:cs="Tahoma"/>
          <w:sz w:val="22"/>
          <w:szCs w:val="22"/>
        </w:rPr>
        <w:t xml:space="preserve"> (представить протоколы</w:t>
      </w:r>
      <w:r w:rsidR="006E48C5" w:rsidRPr="00D3343F">
        <w:rPr>
          <w:rFonts w:ascii="Tahoma" w:hAnsi="Tahoma" w:cs="Tahoma"/>
          <w:sz w:val="22"/>
          <w:szCs w:val="22"/>
        </w:rPr>
        <w:t xml:space="preserve"> /</w:t>
      </w:r>
      <w:r w:rsidRPr="00D3343F">
        <w:rPr>
          <w:rFonts w:ascii="Tahoma" w:hAnsi="Tahoma" w:cs="Tahoma"/>
          <w:sz w:val="22"/>
          <w:szCs w:val="22"/>
        </w:rPr>
        <w:t xml:space="preserve"> </w:t>
      </w:r>
      <w:r w:rsidR="002444F4" w:rsidRPr="00D3343F">
        <w:rPr>
          <w:rFonts w:ascii="Tahoma" w:hAnsi="Tahoma" w:cs="Tahoma"/>
          <w:sz w:val="22"/>
          <w:szCs w:val="22"/>
        </w:rPr>
        <w:t>права</w:t>
      </w:r>
      <w:r w:rsidR="006E48C5" w:rsidRPr="00D3343F">
        <w:rPr>
          <w:rFonts w:ascii="Tahoma" w:hAnsi="Tahoma" w:cs="Tahoma"/>
          <w:sz w:val="22"/>
          <w:szCs w:val="22"/>
        </w:rPr>
        <w:t xml:space="preserve"> /</w:t>
      </w:r>
      <w:r w:rsidR="002444F4" w:rsidRPr="00D3343F">
        <w:rPr>
          <w:rFonts w:ascii="Tahoma" w:hAnsi="Tahoma" w:cs="Tahoma"/>
          <w:sz w:val="22"/>
          <w:szCs w:val="22"/>
        </w:rPr>
        <w:t xml:space="preserve"> </w:t>
      </w:r>
      <w:r w:rsidRPr="00D3343F">
        <w:rPr>
          <w:rFonts w:ascii="Tahoma" w:hAnsi="Tahoma" w:cs="Tahoma"/>
          <w:sz w:val="22"/>
          <w:szCs w:val="22"/>
        </w:rPr>
        <w:t xml:space="preserve">дипломы </w:t>
      </w:r>
      <w:r w:rsidR="006E48C5" w:rsidRPr="00D3343F">
        <w:rPr>
          <w:rFonts w:ascii="Tahoma" w:hAnsi="Tahoma" w:cs="Tahoma"/>
          <w:sz w:val="22"/>
          <w:szCs w:val="22"/>
        </w:rPr>
        <w:t>/</w:t>
      </w:r>
      <w:r w:rsidRPr="00D3343F">
        <w:rPr>
          <w:rFonts w:ascii="Tahoma" w:hAnsi="Tahoma" w:cs="Tahoma"/>
          <w:sz w:val="22"/>
          <w:szCs w:val="22"/>
        </w:rPr>
        <w:t xml:space="preserve"> свидетельства об </w:t>
      </w:r>
      <w:r w:rsidRPr="00D3343F">
        <w:rPr>
          <w:rFonts w:ascii="Tahoma" w:hAnsi="Tahoma" w:cs="Tahoma"/>
          <w:sz w:val="22"/>
          <w:szCs w:val="22"/>
        </w:rPr>
        <w:lastRenderedPageBreak/>
        <w:t>аттестации);</w:t>
      </w:r>
    </w:p>
    <w:p w14:paraId="33085029" w14:textId="4D746214" w:rsidR="002444F4" w:rsidRPr="00D3343F" w:rsidRDefault="00D35D0B" w:rsidP="00FD4EAC">
      <w:pPr>
        <w:pStyle w:val="a9"/>
        <w:widowControl w:val="0"/>
        <w:numPr>
          <w:ilvl w:val="0"/>
          <w:numId w:val="6"/>
        </w:numPr>
        <w:ind w:left="0" w:firstLine="284"/>
        <w:jc w:val="both"/>
        <w:rPr>
          <w:rFonts w:ascii="Tahoma" w:hAnsi="Tahoma" w:cs="Tahoma"/>
          <w:sz w:val="22"/>
          <w:szCs w:val="22"/>
        </w:rPr>
      </w:pPr>
      <w:r w:rsidRPr="00D3343F">
        <w:rPr>
          <w:rFonts w:ascii="Tahoma" w:hAnsi="Tahoma" w:cs="Tahoma"/>
          <w:color w:val="000000"/>
          <w:sz w:val="22"/>
          <w:szCs w:val="22"/>
        </w:rPr>
        <w:t xml:space="preserve">Перечень собственной техники, а также </w:t>
      </w:r>
      <w:r w:rsidR="00EE2EB5" w:rsidRPr="00D3343F">
        <w:rPr>
          <w:rFonts w:ascii="Tahoma" w:hAnsi="Tahoma" w:cs="Tahoma"/>
          <w:color w:val="000000"/>
          <w:sz w:val="22"/>
          <w:szCs w:val="22"/>
        </w:rPr>
        <w:t xml:space="preserve">привлекаемой </w:t>
      </w:r>
      <w:r w:rsidRPr="00D3343F">
        <w:rPr>
          <w:rFonts w:ascii="Tahoma" w:hAnsi="Tahoma" w:cs="Tahoma"/>
          <w:color w:val="000000"/>
          <w:sz w:val="22"/>
          <w:szCs w:val="22"/>
        </w:rPr>
        <w:t xml:space="preserve">у сторонних организаций для осуществления всех видов работ в соответствии с </w:t>
      </w:r>
      <w:r w:rsidR="009D307E" w:rsidRPr="00D3343F">
        <w:rPr>
          <w:rFonts w:ascii="Tahoma" w:hAnsi="Tahoma" w:cs="Tahoma"/>
          <w:color w:val="000000"/>
          <w:sz w:val="22"/>
          <w:szCs w:val="22"/>
        </w:rPr>
        <w:t>настоящим Т</w:t>
      </w:r>
      <w:r w:rsidRPr="00D3343F">
        <w:rPr>
          <w:rFonts w:ascii="Tahoma" w:hAnsi="Tahoma" w:cs="Tahoma"/>
          <w:color w:val="000000"/>
          <w:sz w:val="22"/>
          <w:szCs w:val="22"/>
        </w:rPr>
        <w:t>ехническим заданием</w:t>
      </w:r>
      <w:r w:rsidR="00E05648" w:rsidRPr="00D3343F">
        <w:rPr>
          <w:rFonts w:ascii="Tahoma" w:hAnsi="Tahoma" w:cs="Tahoma"/>
          <w:color w:val="000000"/>
          <w:sz w:val="22"/>
          <w:szCs w:val="22"/>
        </w:rPr>
        <w:t>. Предоставить копии ПТС</w:t>
      </w:r>
      <w:r w:rsidR="004C2306" w:rsidRPr="00D3343F">
        <w:rPr>
          <w:rFonts w:ascii="Tahoma" w:hAnsi="Tahoma" w:cs="Tahoma"/>
          <w:color w:val="000000"/>
          <w:sz w:val="22"/>
          <w:szCs w:val="22"/>
        </w:rPr>
        <w:t xml:space="preserve"> и ПСМ</w:t>
      </w:r>
      <w:r w:rsidR="00EE2EB5" w:rsidRPr="00D3343F">
        <w:rPr>
          <w:rFonts w:ascii="Tahoma" w:hAnsi="Tahoma" w:cs="Tahoma"/>
          <w:color w:val="000000"/>
          <w:sz w:val="22"/>
          <w:szCs w:val="22"/>
        </w:rPr>
        <w:t>,</w:t>
      </w:r>
      <w:r w:rsidR="00E05648" w:rsidRPr="00D3343F">
        <w:rPr>
          <w:rFonts w:ascii="Tahoma" w:hAnsi="Tahoma" w:cs="Tahoma"/>
          <w:color w:val="000000"/>
          <w:sz w:val="22"/>
          <w:szCs w:val="22"/>
        </w:rPr>
        <w:t xml:space="preserve"> согласно представленно</w:t>
      </w:r>
      <w:r w:rsidR="008542CF" w:rsidRPr="00D3343F">
        <w:rPr>
          <w:rFonts w:ascii="Tahoma" w:hAnsi="Tahoma" w:cs="Tahoma"/>
          <w:color w:val="000000"/>
          <w:sz w:val="22"/>
          <w:szCs w:val="22"/>
        </w:rPr>
        <w:t>му</w:t>
      </w:r>
      <w:r w:rsidR="00E05648" w:rsidRPr="00D3343F">
        <w:rPr>
          <w:rFonts w:ascii="Tahoma" w:hAnsi="Tahoma" w:cs="Tahoma"/>
          <w:color w:val="000000"/>
          <w:sz w:val="22"/>
          <w:szCs w:val="22"/>
        </w:rPr>
        <w:t xml:space="preserve"> перечн</w:t>
      </w:r>
      <w:r w:rsidR="008542CF" w:rsidRPr="00D3343F">
        <w:rPr>
          <w:rFonts w:ascii="Tahoma" w:hAnsi="Tahoma" w:cs="Tahoma"/>
          <w:color w:val="000000"/>
          <w:sz w:val="22"/>
          <w:szCs w:val="22"/>
        </w:rPr>
        <w:t>ю</w:t>
      </w:r>
      <w:r w:rsidR="009D307E" w:rsidRPr="00D3343F">
        <w:rPr>
          <w:rFonts w:ascii="Tahoma" w:hAnsi="Tahoma" w:cs="Tahoma"/>
          <w:color w:val="000000"/>
          <w:sz w:val="22"/>
          <w:szCs w:val="22"/>
        </w:rPr>
        <w:t xml:space="preserve"> собственной</w:t>
      </w:r>
      <w:r w:rsidR="00E05648" w:rsidRPr="00D3343F">
        <w:rPr>
          <w:rFonts w:ascii="Tahoma" w:hAnsi="Tahoma" w:cs="Tahoma"/>
          <w:color w:val="000000"/>
          <w:sz w:val="22"/>
          <w:szCs w:val="22"/>
        </w:rPr>
        <w:t xml:space="preserve"> техники, а также копии договоров с организаци</w:t>
      </w:r>
      <w:r w:rsidR="009D307E" w:rsidRPr="00D3343F">
        <w:rPr>
          <w:rFonts w:ascii="Tahoma" w:hAnsi="Tahoma" w:cs="Tahoma"/>
          <w:color w:val="000000"/>
          <w:sz w:val="22"/>
          <w:szCs w:val="22"/>
        </w:rPr>
        <w:t>ями-собственниками</w:t>
      </w:r>
      <w:r w:rsidR="00E05648" w:rsidRPr="00D3343F">
        <w:rPr>
          <w:rFonts w:ascii="Tahoma" w:hAnsi="Tahoma" w:cs="Tahoma"/>
          <w:color w:val="000000"/>
          <w:sz w:val="22"/>
          <w:szCs w:val="22"/>
        </w:rPr>
        <w:t xml:space="preserve"> </w:t>
      </w:r>
      <w:r w:rsidR="009D307E" w:rsidRPr="00D3343F">
        <w:rPr>
          <w:rFonts w:ascii="Tahoma" w:hAnsi="Tahoma" w:cs="Tahoma"/>
          <w:color w:val="000000"/>
          <w:sz w:val="22"/>
          <w:szCs w:val="22"/>
        </w:rPr>
        <w:t xml:space="preserve">на </w:t>
      </w:r>
      <w:r w:rsidR="00E05648" w:rsidRPr="00D3343F">
        <w:rPr>
          <w:rFonts w:ascii="Tahoma" w:hAnsi="Tahoma" w:cs="Tahoma"/>
          <w:color w:val="000000"/>
          <w:sz w:val="22"/>
          <w:szCs w:val="22"/>
        </w:rPr>
        <w:t>привлекаем</w:t>
      </w:r>
      <w:r w:rsidR="009D307E" w:rsidRPr="00D3343F">
        <w:rPr>
          <w:rFonts w:ascii="Tahoma" w:hAnsi="Tahoma" w:cs="Tahoma"/>
          <w:color w:val="000000"/>
          <w:sz w:val="22"/>
          <w:szCs w:val="22"/>
        </w:rPr>
        <w:t>ую</w:t>
      </w:r>
      <w:r w:rsidR="00E05648" w:rsidRPr="00D3343F">
        <w:rPr>
          <w:rFonts w:ascii="Tahoma" w:hAnsi="Tahoma" w:cs="Tahoma"/>
          <w:color w:val="000000"/>
          <w:sz w:val="22"/>
          <w:szCs w:val="22"/>
        </w:rPr>
        <w:t xml:space="preserve"> </w:t>
      </w:r>
      <w:r w:rsidR="009D307E" w:rsidRPr="00D3343F">
        <w:rPr>
          <w:rFonts w:ascii="Tahoma" w:hAnsi="Tahoma" w:cs="Tahoma"/>
          <w:color w:val="000000"/>
          <w:sz w:val="22"/>
          <w:szCs w:val="22"/>
        </w:rPr>
        <w:t>технику со стороны</w:t>
      </w:r>
      <w:r w:rsidR="00DF2A3B" w:rsidRPr="00D3343F">
        <w:rPr>
          <w:rFonts w:ascii="Tahoma" w:hAnsi="Tahoma" w:cs="Tahoma"/>
          <w:color w:val="000000"/>
          <w:sz w:val="22"/>
          <w:szCs w:val="22"/>
        </w:rPr>
        <w:t xml:space="preserve"> (в т.ч. лизинг)</w:t>
      </w:r>
      <w:r w:rsidRPr="00D3343F">
        <w:rPr>
          <w:rFonts w:ascii="Tahoma" w:hAnsi="Tahoma" w:cs="Tahoma"/>
          <w:color w:val="000000"/>
          <w:sz w:val="22"/>
          <w:szCs w:val="22"/>
        </w:rPr>
        <w:t>;</w:t>
      </w:r>
    </w:p>
    <w:p w14:paraId="452EAF74" w14:textId="619D5BD9" w:rsidR="00EC4E6C" w:rsidRPr="00CA3B61" w:rsidRDefault="002444F4" w:rsidP="008579A1">
      <w:pPr>
        <w:widowControl w:val="0"/>
        <w:ind w:firstLine="720"/>
        <w:jc w:val="both"/>
        <w:rPr>
          <w:rFonts w:ascii="Tahoma" w:hAnsi="Tahoma" w:cs="Tahoma"/>
          <w:sz w:val="20"/>
          <w:szCs w:val="20"/>
        </w:rPr>
      </w:pPr>
      <w:r w:rsidRPr="00D3343F">
        <w:rPr>
          <w:rFonts w:ascii="Tahoma" w:hAnsi="Tahoma" w:cs="Tahoma"/>
          <w:sz w:val="22"/>
          <w:szCs w:val="22"/>
        </w:rPr>
        <w:t>Технико-коммерческое предложение в обязательном порядке должно подробно и в полной мере отражать актуальную и правдивую информацию в соответствии</w:t>
      </w:r>
      <w:r w:rsidR="009F45E5" w:rsidRPr="00D3343F">
        <w:rPr>
          <w:rFonts w:ascii="Tahoma" w:hAnsi="Tahoma" w:cs="Tahoma"/>
          <w:sz w:val="22"/>
          <w:szCs w:val="22"/>
        </w:rPr>
        <w:t xml:space="preserve"> Техническим заданием</w:t>
      </w:r>
      <w:r w:rsidRPr="00D3343F">
        <w:rPr>
          <w:rFonts w:ascii="Tahoma" w:hAnsi="Tahoma" w:cs="Tahoma"/>
          <w:sz w:val="22"/>
          <w:szCs w:val="22"/>
        </w:rPr>
        <w:t>. В случае предоставления претендентом на оказание услуги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w:t>
      </w:r>
      <w:r w:rsidR="00EC4E6C" w:rsidRPr="00D3343F">
        <w:rPr>
          <w:rFonts w:ascii="Tahoma" w:hAnsi="Tahoma" w:cs="Tahoma"/>
          <w:sz w:val="22"/>
          <w:szCs w:val="22"/>
        </w:rPr>
        <w:t>т</w:t>
      </w:r>
      <w:r w:rsidR="00EC4E6C">
        <w:rPr>
          <w:rFonts w:ascii="Tahoma" w:hAnsi="Tahoma" w:cs="Tahoma"/>
          <w:sz w:val="20"/>
          <w:szCs w:val="20"/>
        </w:rPr>
        <w:t>ановленном Заказчиком порядке.</w:t>
      </w:r>
    </w:p>
    <w:sectPr w:rsidR="00EC4E6C" w:rsidRPr="00CA3B61" w:rsidSect="000513A5">
      <w:pgSz w:w="11909" w:h="16834"/>
      <w:pgMar w:top="1134" w:right="850" w:bottom="1134" w:left="1701" w:header="720" w:footer="42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87E6" w14:textId="77777777" w:rsidR="00CC033A" w:rsidRDefault="00CC033A" w:rsidP="00C253B2">
      <w:r>
        <w:separator/>
      </w:r>
    </w:p>
  </w:endnote>
  <w:endnote w:type="continuationSeparator" w:id="0">
    <w:p w14:paraId="335D5C48" w14:textId="77777777" w:rsidR="00CC033A" w:rsidRDefault="00CC033A" w:rsidP="00C2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eeSetC">
    <w:altName w:val="Arial"/>
    <w:panose1 w:val="00000000000000000000"/>
    <w:charset w:val="00"/>
    <w:family w:val="swiss"/>
    <w:notTrueType/>
    <w:pitch w:val="default"/>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A7BD3" w14:textId="05F3F23A" w:rsidR="002550FD" w:rsidRPr="00156439" w:rsidRDefault="002550FD">
    <w:pPr>
      <w:pStyle w:val="af"/>
      <w:jc w:val="right"/>
      <w:rPr>
        <w:b w:val="0"/>
        <w:sz w:val="22"/>
      </w:rPr>
    </w:pPr>
    <w:r w:rsidRPr="00156439">
      <w:rPr>
        <w:b w:val="0"/>
        <w:sz w:val="22"/>
      </w:rPr>
      <w:fldChar w:fldCharType="begin"/>
    </w:r>
    <w:r w:rsidRPr="00156439">
      <w:rPr>
        <w:b w:val="0"/>
        <w:sz w:val="22"/>
      </w:rPr>
      <w:instrText>PAGE   \* MERGEFORMAT</w:instrText>
    </w:r>
    <w:r w:rsidRPr="00156439">
      <w:rPr>
        <w:b w:val="0"/>
        <w:sz w:val="22"/>
      </w:rPr>
      <w:fldChar w:fldCharType="separate"/>
    </w:r>
    <w:r w:rsidR="003265CF" w:rsidRPr="003265CF">
      <w:rPr>
        <w:b w:val="0"/>
        <w:noProof/>
        <w:sz w:val="22"/>
        <w:lang w:val="ru-RU"/>
      </w:rPr>
      <w:t>11</w:t>
    </w:r>
    <w:r w:rsidRPr="00156439">
      <w:rPr>
        <w:b w:val="0"/>
        <w:sz w:val="22"/>
      </w:rPr>
      <w:fldChar w:fldCharType="end"/>
    </w:r>
  </w:p>
  <w:p w14:paraId="5EBD3F64" w14:textId="77777777" w:rsidR="002550FD" w:rsidRDefault="002550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28C0" w14:textId="77777777" w:rsidR="00CC033A" w:rsidRDefault="00CC033A" w:rsidP="00C253B2">
      <w:r>
        <w:separator/>
      </w:r>
    </w:p>
  </w:footnote>
  <w:footnote w:type="continuationSeparator" w:id="0">
    <w:p w14:paraId="79290048" w14:textId="77777777" w:rsidR="00CC033A" w:rsidRDefault="00CC033A" w:rsidP="00C25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2420F"/>
    <w:multiLevelType w:val="hybridMultilevel"/>
    <w:tmpl w:val="314E0B04"/>
    <w:lvl w:ilvl="0" w:tplc="0DA6FEEC">
      <w:numFmt w:val="bullet"/>
      <w:lvlText w:val=""/>
      <w:lvlJc w:val="left"/>
      <w:pPr>
        <w:ind w:left="927" w:hanging="360"/>
      </w:pPr>
      <w:rPr>
        <w:rFonts w:ascii="Symbol" w:eastAsia="Times New Roman" w:hAnsi="Symbol" w:cs="Tahoma"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482C79EF"/>
    <w:multiLevelType w:val="multilevel"/>
    <w:tmpl w:val="81E2223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8813A3F"/>
    <w:multiLevelType w:val="multilevel"/>
    <w:tmpl w:val="A37C75EE"/>
    <w:lvl w:ilvl="0">
      <w:start w:val="5"/>
      <w:numFmt w:val="decimal"/>
      <w:lvlText w:val="%1"/>
      <w:lvlJc w:val="left"/>
      <w:pPr>
        <w:ind w:left="375" w:hanging="375"/>
      </w:pPr>
      <w:rPr>
        <w:rFonts w:hint="default"/>
      </w:rPr>
    </w:lvl>
    <w:lvl w:ilvl="1">
      <w:start w:val="1"/>
      <w:numFmt w:val="decimal"/>
      <w:lvlText w:val="%1.%2"/>
      <w:lvlJc w:val="left"/>
      <w:pPr>
        <w:ind w:left="2448" w:hanging="720"/>
      </w:pPr>
      <w:rPr>
        <w:rFonts w:hint="default"/>
      </w:rPr>
    </w:lvl>
    <w:lvl w:ilvl="2">
      <w:start w:val="1"/>
      <w:numFmt w:val="decimal"/>
      <w:lvlText w:val="%1.%2.%3"/>
      <w:lvlJc w:val="left"/>
      <w:pPr>
        <w:ind w:left="4536" w:hanging="108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8352" w:hanging="1440"/>
      </w:pPr>
      <w:rPr>
        <w:rFonts w:hint="default"/>
      </w:rPr>
    </w:lvl>
    <w:lvl w:ilvl="5">
      <w:start w:val="1"/>
      <w:numFmt w:val="decimal"/>
      <w:lvlText w:val="%1.%2.%3.%4.%5.%6"/>
      <w:lvlJc w:val="left"/>
      <w:pPr>
        <w:ind w:left="10440" w:hanging="1800"/>
      </w:pPr>
      <w:rPr>
        <w:rFonts w:hint="default"/>
      </w:rPr>
    </w:lvl>
    <w:lvl w:ilvl="6">
      <w:start w:val="1"/>
      <w:numFmt w:val="decimal"/>
      <w:lvlText w:val="%1.%2.%3.%4.%5.%6.%7"/>
      <w:lvlJc w:val="left"/>
      <w:pPr>
        <w:ind w:left="12528" w:hanging="2160"/>
      </w:pPr>
      <w:rPr>
        <w:rFonts w:hint="default"/>
      </w:rPr>
    </w:lvl>
    <w:lvl w:ilvl="7">
      <w:start w:val="1"/>
      <w:numFmt w:val="decimal"/>
      <w:lvlText w:val="%1.%2.%3.%4.%5.%6.%7.%8"/>
      <w:lvlJc w:val="left"/>
      <w:pPr>
        <w:ind w:left="14256" w:hanging="2160"/>
      </w:pPr>
      <w:rPr>
        <w:rFonts w:hint="default"/>
      </w:rPr>
    </w:lvl>
    <w:lvl w:ilvl="8">
      <w:start w:val="1"/>
      <w:numFmt w:val="decimal"/>
      <w:lvlText w:val="%1.%2.%3.%4.%5.%6.%7.%8.%9"/>
      <w:lvlJc w:val="left"/>
      <w:pPr>
        <w:ind w:left="16344" w:hanging="2520"/>
      </w:pPr>
      <w:rPr>
        <w:rFonts w:hint="default"/>
      </w:rPr>
    </w:lvl>
  </w:abstractNum>
  <w:abstractNum w:abstractNumId="3" w15:restartNumberingAfterBreak="0">
    <w:nsid w:val="4A277EE3"/>
    <w:multiLevelType w:val="hybridMultilevel"/>
    <w:tmpl w:val="C078669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002EC8"/>
    <w:multiLevelType w:val="hybridMultilevel"/>
    <w:tmpl w:val="C05400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757F5F78"/>
    <w:multiLevelType w:val="hybridMultilevel"/>
    <w:tmpl w:val="3288F290"/>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F77F16"/>
    <w:multiLevelType w:val="hybridMultilevel"/>
    <w:tmpl w:val="7AA8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7"/>
  </w:num>
  <w:num w:numId="5">
    <w:abstractNumId w:val="6"/>
  </w:num>
  <w:num w:numId="6">
    <w:abstractNumId w:val="4"/>
  </w:num>
  <w:num w:numId="7">
    <w:abstractNumId w:val="0"/>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164"/>
    <w:rsid w:val="00000E61"/>
    <w:rsid w:val="00004391"/>
    <w:rsid w:val="00005C0F"/>
    <w:rsid w:val="000067E4"/>
    <w:rsid w:val="00006D7F"/>
    <w:rsid w:val="00011159"/>
    <w:rsid w:val="000131BE"/>
    <w:rsid w:val="00014740"/>
    <w:rsid w:val="00014F81"/>
    <w:rsid w:val="00017D99"/>
    <w:rsid w:val="000208BF"/>
    <w:rsid w:val="0002200A"/>
    <w:rsid w:val="000222C3"/>
    <w:rsid w:val="00023E67"/>
    <w:rsid w:val="00024CD6"/>
    <w:rsid w:val="00024E20"/>
    <w:rsid w:val="00026775"/>
    <w:rsid w:val="0003060A"/>
    <w:rsid w:val="000306D8"/>
    <w:rsid w:val="00031482"/>
    <w:rsid w:val="00033CD3"/>
    <w:rsid w:val="000368F6"/>
    <w:rsid w:val="00036CD0"/>
    <w:rsid w:val="00036CE9"/>
    <w:rsid w:val="00040E53"/>
    <w:rsid w:val="00042AD4"/>
    <w:rsid w:val="00047A7F"/>
    <w:rsid w:val="000508E3"/>
    <w:rsid w:val="00050FD3"/>
    <w:rsid w:val="0005102E"/>
    <w:rsid w:val="000513A5"/>
    <w:rsid w:val="00052BEA"/>
    <w:rsid w:val="0005320D"/>
    <w:rsid w:val="00054125"/>
    <w:rsid w:val="0005569C"/>
    <w:rsid w:val="00056D88"/>
    <w:rsid w:val="000578D2"/>
    <w:rsid w:val="000605B5"/>
    <w:rsid w:val="00063102"/>
    <w:rsid w:val="0006359E"/>
    <w:rsid w:val="000660E0"/>
    <w:rsid w:val="00073393"/>
    <w:rsid w:val="00074993"/>
    <w:rsid w:val="000757AA"/>
    <w:rsid w:val="0007598A"/>
    <w:rsid w:val="00083D83"/>
    <w:rsid w:val="000843B4"/>
    <w:rsid w:val="00085363"/>
    <w:rsid w:val="00085CD7"/>
    <w:rsid w:val="00090303"/>
    <w:rsid w:val="00092879"/>
    <w:rsid w:val="00093BE6"/>
    <w:rsid w:val="00096163"/>
    <w:rsid w:val="00097751"/>
    <w:rsid w:val="000A0CD4"/>
    <w:rsid w:val="000A1ACF"/>
    <w:rsid w:val="000A325C"/>
    <w:rsid w:val="000A3A8A"/>
    <w:rsid w:val="000B0AFB"/>
    <w:rsid w:val="000B1091"/>
    <w:rsid w:val="000B1C44"/>
    <w:rsid w:val="000B2121"/>
    <w:rsid w:val="000B2805"/>
    <w:rsid w:val="000B51D1"/>
    <w:rsid w:val="000B619E"/>
    <w:rsid w:val="000B6529"/>
    <w:rsid w:val="000B6761"/>
    <w:rsid w:val="000C003D"/>
    <w:rsid w:val="000C2614"/>
    <w:rsid w:val="000C281D"/>
    <w:rsid w:val="000C44A8"/>
    <w:rsid w:val="000C4FB4"/>
    <w:rsid w:val="000C7831"/>
    <w:rsid w:val="000C7EEE"/>
    <w:rsid w:val="000D1022"/>
    <w:rsid w:val="000D383F"/>
    <w:rsid w:val="000D392E"/>
    <w:rsid w:val="000D4806"/>
    <w:rsid w:val="000D6D82"/>
    <w:rsid w:val="000D7955"/>
    <w:rsid w:val="000E0EB1"/>
    <w:rsid w:val="000E2215"/>
    <w:rsid w:val="000E34C0"/>
    <w:rsid w:val="000E568A"/>
    <w:rsid w:val="000E73A6"/>
    <w:rsid w:val="00101C23"/>
    <w:rsid w:val="00102499"/>
    <w:rsid w:val="00104F6D"/>
    <w:rsid w:val="00105CE3"/>
    <w:rsid w:val="00105FD9"/>
    <w:rsid w:val="00111E59"/>
    <w:rsid w:val="001121E6"/>
    <w:rsid w:val="00112904"/>
    <w:rsid w:val="001177FA"/>
    <w:rsid w:val="00122B6B"/>
    <w:rsid w:val="00122D54"/>
    <w:rsid w:val="00123D5D"/>
    <w:rsid w:val="001243D1"/>
    <w:rsid w:val="001300E1"/>
    <w:rsid w:val="0013638E"/>
    <w:rsid w:val="001402B8"/>
    <w:rsid w:val="001409EE"/>
    <w:rsid w:val="00140DD4"/>
    <w:rsid w:val="001439D5"/>
    <w:rsid w:val="00146480"/>
    <w:rsid w:val="00147E0A"/>
    <w:rsid w:val="00150602"/>
    <w:rsid w:val="00153A96"/>
    <w:rsid w:val="00154D02"/>
    <w:rsid w:val="00156439"/>
    <w:rsid w:val="001626F1"/>
    <w:rsid w:val="00165237"/>
    <w:rsid w:val="00165355"/>
    <w:rsid w:val="001666D9"/>
    <w:rsid w:val="0016763C"/>
    <w:rsid w:val="00167FB6"/>
    <w:rsid w:val="00170D86"/>
    <w:rsid w:val="00171B25"/>
    <w:rsid w:val="001722C4"/>
    <w:rsid w:val="00174B8A"/>
    <w:rsid w:val="00175799"/>
    <w:rsid w:val="00176B25"/>
    <w:rsid w:val="00177CFE"/>
    <w:rsid w:val="0018107A"/>
    <w:rsid w:val="00181B5B"/>
    <w:rsid w:val="00184005"/>
    <w:rsid w:val="001853DF"/>
    <w:rsid w:val="00185CBB"/>
    <w:rsid w:val="00185DF2"/>
    <w:rsid w:val="00186E52"/>
    <w:rsid w:val="001873D2"/>
    <w:rsid w:val="001915E1"/>
    <w:rsid w:val="00191777"/>
    <w:rsid w:val="00192E67"/>
    <w:rsid w:val="00194980"/>
    <w:rsid w:val="00197EA9"/>
    <w:rsid w:val="00197F6E"/>
    <w:rsid w:val="001A0CDA"/>
    <w:rsid w:val="001A0E45"/>
    <w:rsid w:val="001A2BF1"/>
    <w:rsid w:val="001A3D11"/>
    <w:rsid w:val="001A4426"/>
    <w:rsid w:val="001A7172"/>
    <w:rsid w:val="001B198D"/>
    <w:rsid w:val="001B311B"/>
    <w:rsid w:val="001B38AA"/>
    <w:rsid w:val="001B4663"/>
    <w:rsid w:val="001B5DE5"/>
    <w:rsid w:val="001C2C32"/>
    <w:rsid w:val="001C559F"/>
    <w:rsid w:val="001C621A"/>
    <w:rsid w:val="001C6CE3"/>
    <w:rsid w:val="001D05C8"/>
    <w:rsid w:val="001D353F"/>
    <w:rsid w:val="001E05D8"/>
    <w:rsid w:val="001E0D1D"/>
    <w:rsid w:val="001E1EC3"/>
    <w:rsid w:val="001E1FDE"/>
    <w:rsid w:val="001E4CAD"/>
    <w:rsid w:val="001E7758"/>
    <w:rsid w:val="001F1370"/>
    <w:rsid w:val="001F43F2"/>
    <w:rsid w:val="001F4721"/>
    <w:rsid w:val="001F4B31"/>
    <w:rsid w:val="001F5868"/>
    <w:rsid w:val="001F7080"/>
    <w:rsid w:val="00201B1A"/>
    <w:rsid w:val="00202D5E"/>
    <w:rsid w:val="00203E3E"/>
    <w:rsid w:val="002056D0"/>
    <w:rsid w:val="00207DA6"/>
    <w:rsid w:val="002106FB"/>
    <w:rsid w:val="00217559"/>
    <w:rsid w:val="002203E0"/>
    <w:rsid w:val="0022173A"/>
    <w:rsid w:val="0022600A"/>
    <w:rsid w:val="00226F82"/>
    <w:rsid w:val="00232106"/>
    <w:rsid w:val="00232A15"/>
    <w:rsid w:val="00233ABD"/>
    <w:rsid w:val="00234426"/>
    <w:rsid w:val="00234508"/>
    <w:rsid w:val="00234A89"/>
    <w:rsid w:val="0023618C"/>
    <w:rsid w:val="002361CD"/>
    <w:rsid w:val="00237512"/>
    <w:rsid w:val="0024056C"/>
    <w:rsid w:val="00240AAC"/>
    <w:rsid w:val="00241415"/>
    <w:rsid w:val="002444F4"/>
    <w:rsid w:val="00245EF8"/>
    <w:rsid w:val="00246091"/>
    <w:rsid w:val="00246FA2"/>
    <w:rsid w:val="00250026"/>
    <w:rsid w:val="0025018E"/>
    <w:rsid w:val="00251820"/>
    <w:rsid w:val="002531ED"/>
    <w:rsid w:val="00253450"/>
    <w:rsid w:val="00254175"/>
    <w:rsid w:val="002550FD"/>
    <w:rsid w:val="00256702"/>
    <w:rsid w:val="00257018"/>
    <w:rsid w:val="002576A5"/>
    <w:rsid w:val="00257F5F"/>
    <w:rsid w:val="0026089C"/>
    <w:rsid w:val="002620A7"/>
    <w:rsid w:val="00265076"/>
    <w:rsid w:val="00265084"/>
    <w:rsid w:val="00266318"/>
    <w:rsid w:val="00270D0C"/>
    <w:rsid w:val="0027114A"/>
    <w:rsid w:val="0027114F"/>
    <w:rsid w:val="00273F6E"/>
    <w:rsid w:val="00274AC7"/>
    <w:rsid w:val="00274C6B"/>
    <w:rsid w:val="002759FD"/>
    <w:rsid w:val="00276D2C"/>
    <w:rsid w:val="00277E42"/>
    <w:rsid w:val="002831E1"/>
    <w:rsid w:val="00283F34"/>
    <w:rsid w:val="00286375"/>
    <w:rsid w:val="0028732C"/>
    <w:rsid w:val="0029098E"/>
    <w:rsid w:val="00290CBA"/>
    <w:rsid w:val="00291E50"/>
    <w:rsid w:val="002945E6"/>
    <w:rsid w:val="002948B5"/>
    <w:rsid w:val="002948F1"/>
    <w:rsid w:val="00294E58"/>
    <w:rsid w:val="00295B11"/>
    <w:rsid w:val="002A02C0"/>
    <w:rsid w:val="002A29C9"/>
    <w:rsid w:val="002A316D"/>
    <w:rsid w:val="002A4921"/>
    <w:rsid w:val="002A560D"/>
    <w:rsid w:val="002A6925"/>
    <w:rsid w:val="002B203E"/>
    <w:rsid w:val="002B5239"/>
    <w:rsid w:val="002B6E75"/>
    <w:rsid w:val="002C0FDB"/>
    <w:rsid w:val="002C1F2C"/>
    <w:rsid w:val="002C1FD6"/>
    <w:rsid w:val="002C328D"/>
    <w:rsid w:val="002C4B63"/>
    <w:rsid w:val="002C52A6"/>
    <w:rsid w:val="002C5A60"/>
    <w:rsid w:val="002C6452"/>
    <w:rsid w:val="002C6649"/>
    <w:rsid w:val="002D16BA"/>
    <w:rsid w:val="002D2A3F"/>
    <w:rsid w:val="002D5354"/>
    <w:rsid w:val="002D53D7"/>
    <w:rsid w:val="002D793F"/>
    <w:rsid w:val="002D7B2B"/>
    <w:rsid w:val="002E00D3"/>
    <w:rsid w:val="002E2FE7"/>
    <w:rsid w:val="002E325C"/>
    <w:rsid w:val="002E3F54"/>
    <w:rsid w:val="002E5561"/>
    <w:rsid w:val="002E6BC6"/>
    <w:rsid w:val="002F09E6"/>
    <w:rsid w:val="002F377A"/>
    <w:rsid w:val="002F61FE"/>
    <w:rsid w:val="003023E2"/>
    <w:rsid w:val="0030453D"/>
    <w:rsid w:val="00305382"/>
    <w:rsid w:val="00306346"/>
    <w:rsid w:val="003068C3"/>
    <w:rsid w:val="00310F7C"/>
    <w:rsid w:val="00313A47"/>
    <w:rsid w:val="0031546C"/>
    <w:rsid w:val="003177CF"/>
    <w:rsid w:val="003200F9"/>
    <w:rsid w:val="0032055E"/>
    <w:rsid w:val="003206EC"/>
    <w:rsid w:val="003216EF"/>
    <w:rsid w:val="00321D7A"/>
    <w:rsid w:val="00321E92"/>
    <w:rsid w:val="00322940"/>
    <w:rsid w:val="00322D16"/>
    <w:rsid w:val="00322E21"/>
    <w:rsid w:val="003265CF"/>
    <w:rsid w:val="003268A7"/>
    <w:rsid w:val="00326DF3"/>
    <w:rsid w:val="003302C2"/>
    <w:rsid w:val="00331C23"/>
    <w:rsid w:val="003341DE"/>
    <w:rsid w:val="003345C6"/>
    <w:rsid w:val="0033576A"/>
    <w:rsid w:val="00336D34"/>
    <w:rsid w:val="00337754"/>
    <w:rsid w:val="00340AB7"/>
    <w:rsid w:val="00341C21"/>
    <w:rsid w:val="00342946"/>
    <w:rsid w:val="00345551"/>
    <w:rsid w:val="0034641C"/>
    <w:rsid w:val="00347BE7"/>
    <w:rsid w:val="00347E95"/>
    <w:rsid w:val="00351E97"/>
    <w:rsid w:val="00352326"/>
    <w:rsid w:val="0035666E"/>
    <w:rsid w:val="00357889"/>
    <w:rsid w:val="00357890"/>
    <w:rsid w:val="0036201A"/>
    <w:rsid w:val="00364B33"/>
    <w:rsid w:val="0036561A"/>
    <w:rsid w:val="00366D1A"/>
    <w:rsid w:val="003744BA"/>
    <w:rsid w:val="00375CB3"/>
    <w:rsid w:val="00377C95"/>
    <w:rsid w:val="003806B5"/>
    <w:rsid w:val="0038156E"/>
    <w:rsid w:val="00382772"/>
    <w:rsid w:val="00382B74"/>
    <w:rsid w:val="00382C27"/>
    <w:rsid w:val="00384E17"/>
    <w:rsid w:val="003863BF"/>
    <w:rsid w:val="00387405"/>
    <w:rsid w:val="00393393"/>
    <w:rsid w:val="0039509A"/>
    <w:rsid w:val="003956EA"/>
    <w:rsid w:val="00395B58"/>
    <w:rsid w:val="00397982"/>
    <w:rsid w:val="003A0241"/>
    <w:rsid w:val="003A3103"/>
    <w:rsid w:val="003A55F5"/>
    <w:rsid w:val="003A5804"/>
    <w:rsid w:val="003A6A51"/>
    <w:rsid w:val="003A717B"/>
    <w:rsid w:val="003A734C"/>
    <w:rsid w:val="003A7E59"/>
    <w:rsid w:val="003B0EBA"/>
    <w:rsid w:val="003B2E43"/>
    <w:rsid w:val="003B4D56"/>
    <w:rsid w:val="003B5CED"/>
    <w:rsid w:val="003C3496"/>
    <w:rsid w:val="003C4DDA"/>
    <w:rsid w:val="003C5099"/>
    <w:rsid w:val="003C64AD"/>
    <w:rsid w:val="003C6742"/>
    <w:rsid w:val="003C7F11"/>
    <w:rsid w:val="003C7F84"/>
    <w:rsid w:val="003D0B13"/>
    <w:rsid w:val="003D18CF"/>
    <w:rsid w:val="003D1BA7"/>
    <w:rsid w:val="003D2730"/>
    <w:rsid w:val="003D361A"/>
    <w:rsid w:val="003D518A"/>
    <w:rsid w:val="003E0E1F"/>
    <w:rsid w:val="003E264F"/>
    <w:rsid w:val="003E4FCB"/>
    <w:rsid w:val="003F00D2"/>
    <w:rsid w:val="003F0260"/>
    <w:rsid w:val="003F0769"/>
    <w:rsid w:val="003F1BDC"/>
    <w:rsid w:val="003F2845"/>
    <w:rsid w:val="003F34B5"/>
    <w:rsid w:val="003F6A5E"/>
    <w:rsid w:val="0040012C"/>
    <w:rsid w:val="00400ABF"/>
    <w:rsid w:val="00401417"/>
    <w:rsid w:val="0040280F"/>
    <w:rsid w:val="0040297C"/>
    <w:rsid w:val="00402DED"/>
    <w:rsid w:val="004030CB"/>
    <w:rsid w:val="004130D3"/>
    <w:rsid w:val="004141AA"/>
    <w:rsid w:val="004143EA"/>
    <w:rsid w:val="004158C1"/>
    <w:rsid w:val="0042080B"/>
    <w:rsid w:val="004222A1"/>
    <w:rsid w:val="00423472"/>
    <w:rsid w:val="00424214"/>
    <w:rsid w:val="00425663"/>
    <w:rsid w:val="00425E46"/>
    <w:rsid w:val="00426AA5"/>
    <w:rsid w:val="00427BE5"/>
    <w:rsid w:val="00430C09"/>
    <w:rsid w:val="00431968"/>
    <w:rsid w:val="00436C50"/>
    <w:rsid w:val="00440585"/>
    <w:rsid w:val="004435DB"/>
    <w:rsid w:val="00443D0A"/>
    <w:rsid w:val="0044570E"/>
    <w:rsid w:val="004536AF"/>
    <w:rsid w:val="004549A2"/>
    <w:rsid w:val="004564B5"/>
    <w:rsid w:val="00457235"/>
    <w:rsid w:val="00457D0C"/>
    <w:rsid w:val="0046328D"/>
    <w:rsid w:val="0046431F"/>
    <w:rsid w:val="004649C2"/>
    <w:rsid w:val="0046521F"/>
    <w:rsid w:val="004658DA"/>
    <w:rsid w:val="00466840"/>
    <w:rsid w:val="00467FFC"/>
    <w:rsid w:val="0047087A"/>
    <w:rsid w:val="00475891"/>
    <w:rsid w:val="00476472"/>
    <w:rsid w:val="00476DDA"/>
    <w:rsid w:val="004779BB"/>
    <w:rsid w:val="004801D4"/>
    <w:rsid w:val="00480870"/>
    <w:rsid w:val="004812B2"/>
    <w:rsid w:val="004823DA"/>
    <w:rsid w:val="00484F0A"/>
    <w:rsid w:val="00486AD1"/>
    <w:rsid w:val="00486B1D"/>
    <w:rsid w:val="004908C3"/>
    <w:rsid w:val="00491288"/>
    <w:rsid w:val="004946DB"/>
    <w:rsid w:val="004955B7"/>
    <w:rsid w:val="004A043C"/>
    <w:rsid w:val="004A126E"/>
    <w:rsid w:val="004A2EA2"/>
    <w:rsid w:val="004A5F87"/>
    <w:rsid w:val="004B34E5"/>
    <w:rsid w:val="004B585F"/>
    <w:rsid w:val="004B6DEE"/>
    <w:rsid w:val="004B7600"/>
    <w:rsid w:val="004C0025"/>
    <w:rsid w:val="004C20EC"/>
    <w:rsid w:val="004C2306"/>
    <w:rsid w:val="004C4A24"/>
    <w:rsid w:val="004C5682"/>
    <w:rsid w:val="004C6232"/>
    <w:rsid w:val="004C69EB"/>
    <w:rsid w:val="004D07FD"/>
    <w:rsid w:val="004D1939"/>
    <w:rsid w:val="004D3A3B"/>
    <w:rsid w:val="004D4CA8"/>
    <w:rsid w:val="004D67FE"/>
    <w:rsid w:val="004D7062"/>
    <w:rsid w:val="004E588A"/>
    <w:rsid w:val="004E654E"/>
    <w:rsid w:val="004E6D41"/>
    <w:rsid w:val="004E7AED"/>
    <w:rsid w:val="004F0166"/>
    <w:rsid w:val="004F2FFF"/>
    <w:rsid w:val="004F36E9"/>
    <w:rsid w:val="004F5BB7"/>
    <w:rsid w:val="00500473"/>
    <w:rsid w:val="0050340A"/>
    <w:rsid w:val="005038BE"/>
    <w:rsid w:val="00506FF9"/>
    <w:rsid w:val="005070CF"/>
    <w:rsid w:val="00516EFB"/>
    <w:rsid w:val="00520820"/>
    <w:rsid w:val="00520F61"/>
    <w:rsid w:val="00521289"/>
    <w:rsid w:val="00524735"/>
    <w:rsid w:val="0052474A"/>
    <w:rsid w:val="00524DC3"/>
    <w:rsid w:val="00525C19"/>
    <w:rsid w:val="00527D3D"/>
    <w:rsid w:val="00531325"/>
    <w:rsid w:val="005313FC"/>
    <w:rsid w:val="00531A2F"/>
    <w:rsid w:val="00534BC8"/>
    <w:rsid w:val="005365B8"/>
    <w:rsid w:val="005366A7"/>
    <w:rsid w:val="00540BFE"/>
    <w:rsid w:val="005419E5"/>
    <w:rsid w:val="00542BED"/>
    <w:rsid w:val="00543369"/>
    <w:rsid w:val="005454BB"/>
    <w:rsid w:val="00550B7F"/>
    <w:rsid w:val="0055134C"/>
    <w:rsid w:val="005513E5"/>
    <w:rsid w:val="005515AD"/>
    <w:rsid w:val="00551CE4"/>
    <w:rsid w:val="0055275A"/>
    <w:rsid w:val="00552B30"/>
    <w:rsid w:val="00553003"/>
    <w:rsid w:val="0055334C"/>
    <w:rsid w:val="00554357"/>
    <w:rsid w:val="005553C0"/>
    <w:rsid w:val="0055569F"/>
    <w:rsid w:val="00555F77"/>
    <w:rsid w:val="00561BE1"/>
    <w:rsid w:val="00561DC4"/>
    <w:rsid w:val="00564D1B"/>
    <w:rsid w:val="00565684"/>
    <w:rsid w:val="00565FEF"/>
    <w:rsid w:val="00567CE1"/>
    <w:rsid w:val="00570F4A"/>
    <w:rsid w:val="00572511"/>
    <w:rsid w:val="00575F1E"/>
    <w:rsid w:val="005767EC"/>
    <w:rsid w:val="0057786C"/>
    <w:rsid w:val="00580B87"/>
    <w:rsid w:val="00580BAB"/>
    <w:rsid w:val="005826A0"/>
    <w:rsid w:val="0058284F"/>
    <w:rsid w:val="00582FA8"/>
    <w:rsid w:val="005879FE"/>
    <w:rsid w:val="0059122B"/>
    <w:rsid w:val="00592F82"/>
    <w:rsid w:val="00595F94"/>
    <w:rsid w:val="00596E2C"/>
    <w:rsid w:val="0059774E"/>
    <w:rsid w:val="005A01E2"/>
    <w:rsid w:val="005A1807"/>
    <w:rsid w:val="005A28B4"/>
    <w:rsid w:val="005A3BB8"/>
    <w:rsid w:val="005A43D4"/>
    <w:rsid w:val="005A463D"/>
    <w:rsid w:val="005A6C43"/>
    <w:rsid w:val="005B067B"/>
    <w:rsid w:val="005B4488"/>
    <w:rsid w:val="005B4C16"/>
    <w:rsid w:val="005B5642"/>
    <w:rsid w:val="005B5C0E"/>
    <w:rsid w:val="005B77A3"/>
    <w:rsid w:val="005C0019"/>
    <w:rsid w:val="005C0617"/>
    <w:rsid w:val="005C2087"/>
    <w:rsid w:val="005C4467"/>
    <w:rsid w:val="005C59A9"/>
    <w:rsid w:val="005C5BE7"/>
    <w:rsid w:val="005C6238"/>
    <w:rsid w:val="005D0C28"/>
    <w:rsid w:val="005D150E"/>
    <w:rsid w:val="005D16D6"/>
    <w:rsid w:val="005D1A73"/>
    <w:rsid w:val="005D1D89"/>
    <w:rsid w:val="005D1DD2"/>
    <w:rsid w:val="005D52F0"/>
    <w:rsid w:val="005D56C1"/>
    <w:rsid w:val="005D5B52"/>
    <w:rsid w:val="005D6192"/>
    <w:rsid w:val="005D6997"/>
    <w:rsid w:val="005D73D2"/>
    <w:rsid w:val="005D78BA"/>
    <w:rsid w:val="005E0EAD"/>
    <w:rsid w:val="005E48C5"/>
    <w:rsid w:val="005E6543"/>
    <w:rsid w:val="005E6BA0"/>
    <w:rsid w:val="005F0583"/>
    <w:rsid w:val="005F1D84"/>
    <w:rsid w:val="005F1E5C"/>
    <w:rsid w:val="005F353A"/>
    <w:rsid w:val="005F59D3"/>
    <w:rsid w:val="005F6634"/>
    <w:rsid w:val="005F734C"/>
    <w:rsid w:val="005F7505"/>
    <w:rsid w:val="00600444"/>
    <w:rsid w:val="006046AA"/>
    <w:rsid w:val="0060510D"/>
    <w:rsid w:val="00607292"/>
    <w:rsid w:val="00612294"/>
    <w:rsid w:val="006134D0"/>
    <w:rsid w:val="00615253"/>
    <w:rsid w:val="00621086"/>
    <w:rsid w:val="00625158"/>
    <w:rsid w:val="00626E41"/>
    <w:rsid w:val="00631191"/>
    <w:rsid w:val="006323BB"/>
    <w:rsid w:val="00635BFC"/>
    <w:rsid w:val="0064005F"/>
    <w:rsid w:val="00640A3F"/>
    <w:rsid w:val="00642165"/>
    <w:rsid w:val="00643287"/>
    <w:rsid w:val="006458A8"/>
    <w:rsid w:val="00646C7C"/>
    <w:rsid w:val="00647270"/>
    <w:rsid w:val="00647D04"/>
    <w:rsid w:val="00650622"/>
    <w:rsid w:val="0065400D"/>
    <w:rsid w:val="006557BE"/>
    <w:rsid w:val="00663B15"/>
    <w:rsid w:val="006644F2"/>
    <w:rsid w:val="00665555"/>
    <w:rsid w:val="00666B88"/>
    <w:rsid w:val="00666DBE"/>
    <w:rsid w:val="00667A84"/>
    <w:rsid w:val="00667FA5"/>
    <w:rsid w:val="006700ED"/>
    <w:rsid w:val="00671800"/>
    <w:rsid w:val="006735DE"/>
    <w:rsid w:val="00681CEA"/>
    <w:rsid w:val="00685787"/>
    <w:rsid w:val="00686CFD"/>
    <w:rsid w:val="0069539E"/>
    <w:rsid w:val="0069576C"/>
    <w:rsid w:val="0069643E"/>
    <w:rsid w:val="00697F48"/>
    <w:rsid w:val="006A4DD1"/>
    <w:rsid w:val="006B4B2F"/>
    <w:rsid w:val="006B6854"/>
    <w:rsid w:val="006C0412"/>
    <w:rsid w:val="006C0640"/>
    <w:rsid w:val="006C555D"/>
    <w:rsid w:val="006C7474"/>
    <w:rsid w:val="006D28F1"/>
    <w:rsid w:val="006D2BA1"/>
    <w:rsid w:val="006D355D"/>
    <w:rsid w:val="006D428A"/>
    <w:rsid w:val="006D5400"/>
    <w:rsid w:val="006E306A"/>
    <w:rsid w:val="006E4820"/>
    <w:rsid w:val="006E48C5"/>
    <w:rsid w:val="006E7162"/>
    <w:rsid w:val="006F09AD"/>
    <w:rsid w:val="006F2B4F"/>
    <w:rsid w:val="006F2EC9"/>
    <w:rsid w:val="006F307E"/>
    <w:rsid w:val="006F37C8"/>
    <w:rsid w:val="006F39B1"/>
    <w:rsid w:val="006F4CC5"/>
    <w:rsid w:val="006F5324"/>
    <w:rsid w:val="006F55A8"/>
    <w:rsid w:val="006F6EEF"/>
    <w:rsid w:val="0070090E"/>
    <w:rsid w:val="00703695"/>
    <w:rsid w:val="00704829"/>
    <w:rsid w:val="007050E0"/>
    <w:rsid w:val="007104D9"/>
    <w:rsid w:val="0071102E"/>
    <w:rsid w:val="00711953"/>
    <w:rsid w:val="00711BCB"/>
    <w:rsid w:val="00712940"/>
    <w:rsid w:val="00713AB5"/>
    <w:rsid w:val="007146F1"/>
    <w:rsid w:val="00716E43"/>
    <w:rsid w:val="00722B0A"/>
    <w:rsid w:val="00724742"/>
    <w:rsid w:val="007255FF"/>
    <w:rsid w:val="00730546"/>
    <w:rsid w:val="00731905"/>
    <w:rsid w:val="00732093"/>
    <w:rsid w:val="0073275A"/>
    <w:rsid w:val="00732B13"/>
    <w:rsid w:val="00734407"/>
    <w:rsid w:val="00736182"/>
    <w:rsid w:val="00742511"/>
    <w:rsid w:val="00743757"/>
    <w:rsid w:val="007445E6"/>
    <w:rsid w:val="00746D76"/>
    <w:rsid w:val="00750A96"/>
    <w:rsid w:val="00752A84"/>
    <w:rsid w:val="00752F09"/>
    <w:rsid w:val="00754580"/>
    <w:rsid w:val="00754D97"/>
    <w:rsid w:val="00755A8E"/>
    <w:rsid w:val="0075665E"/>
    <w:rsid w:val="00761B13"/>
    <w:rsid w:val="0076233B"/>
    <w:rsid w:val="007625E4"/>
    <w:rsid w:val="00764C95"/>
    <w:rsid w:val="007664B9"/>
    <w:rsid w:val="00770231"/>
    <w:rsid w:val="00770ED1"/>
    <w:rsid w:val="00773D1A"/>
    <w:rsid w:val="00774CE0"/>
    <w:rsid w:val="00780691"/>
    <w:rsid w:val="007809FF"/>
    <w:rsid w:val="00781C26"/>
    <w:rsid w:val="007854EF"/>
    <w:rsid w:val="00786037"/>
    <w:rsid w:val="00787F2F"/>
    <w:rsid w:val="0079062A"/>
    <w:rsid w:val="00792685"/>
    <w:rsid w:val="00794A54"/>
    <w:rsid w:val="00794FAD"/>
    <w:rsid w:val="00795186"/>
    <w:rsid w:val="0079523D"/>
    <w:rsid w:val="007964EF"/>
    <w:rsid w:val="007B04E7"/>
    <w:rsid w:val="007B0A6F"/>
    <w:rsid w:val="007B24C9"/>
    <w:rsid w:val="007B637A"/>
    <w:rsid w:val="007C0159"/>
    <w:rsid w:val="007C38A8"/>
    <w:rsid w:val="007C5E44"/>
    <w:rsid w:val="007C74C4"/>
    <w:rsid w:val="007D0B67"/>
    <w:rsid w:val="007D1109"/>
    <w:rsid w:val="007D13B2"/>
    <w:rsid w:val="007D30A2"/>
    <w:rsid w:val="007D5469"/>
    <w:rsid w:val="007D5770"/>
    <w:rsid w:val="007D5827"/>
    <w:rsid w:val="007D70A5"/>
    <w:rsid w:val="007D7880"/>
    <w:rsid w:val="007E168C"/>
    <w:rsid w:val="007E34DB"/>
    <w:rsid w:val="007E5EEC"/>
    <w:rsid w:val="007E6C81"/>
    <w:rsid w:val="007E6E30"/>
    <w:rsid w:val="007E7117"/>
    <w:rsid w:val="007E732C"/>
    <w:rsid w:val="007F223C"/>
    <w:rsid w:val="007F3F95"/>
    <w:rsid w:val="007F6135"/>
    <w:rsid w:val="007F7AEC"/>
    <w:rsid w:val="008014D8"/>
    <w:rsid w:val="00803ED1"/>
    <w:rsid w:val="00803FBB"/>
    <w:rsid w:val="00807F1E"/>
    <w:rsid w:val="00807FC3"/>
    <w:rsid w:val="00814A2C"/>
    <w:rsid w:val="00815199"/>
    <w:rsid w:val="00817396"/>
    <w:rsid w:val="00822D86"/>
    <w:rsid w:val="0082304E"/>
    <w:rsid w:val="008259ED"/>
    <w:rsid w:val="00825A6C"/>
    <w:rsid w:val="008263EF"/>
    <w:rsid w:val="0082694A"/>
    <w:rsid w:val="008274F9"/>
    <w:rsid w:val="00830264"/>
    <w:rsid w:val="00830533"/>
    <w:rsid w:val="00830A25"/>
    <w:rsid w:val="0083186C"/>
    <w:rsid w:val="00831D7B"/>
    <w:rsid w:val="00831F45"/>
    <w:rsid w:val="00832870"/>
    <w:rsid w:val="00832FF5"/>
    <w:rsid w:val="0083557E"/>
    <w:rsid w:val="00836A20"/>
    <w:rsid w:val="00837EFE"/>
    <w:rsid w:val="008447A7"/>
    <w:rsid w:val="00846799"/>
    <w:rsid w:val="00847569"/>
    <w:rsid w:val="00847D5A"/>
    <w:rsid w:val="00851AB1"/>
    <w:rsid w:val="00852CAF"/>
    <w:rsid w:val="00853C2B"/>
    <w:rsid w:val="008542CF"/>
    <w:rsid w:val="008559E3"/>
    <w:rsid w:val="00855EC5"/>
    <w:rsid w:val="008579A1"/>
    <w:rsid w:val="008619D3"/>
    <w:rsid w:val="008628EC"/>
    <w:rsid w:val="008653FA"/>
    <w:rsid w:val="00870BC0"/>
    <w:rsid w:val="00871ED3"/>
    <w:rsid w:val="00873205"/>
    <w:rsid w:val="008734AC"/>
    <w:rsid w:val="008736CF"/>
    <w:rsid w:val="008738AA"/>
    <w:rsid w:val="00880DA1"/>
    <w:rsid w:val="00885907"/>
    <w:rsid w:val="008869BA"/>
    <w:rsid w:val="00890880"/>
    <w:rsid w:val="00894A9E"/>
    <w:rsid w:val="00897AE1"/>
    <w:rsid w:val="008A53D9"/>
    <w:rsid w:val="008A5EAD"/>
    <w:rsid w:val="008C1B07"/>
    <w:rsid w:val="008C3164"/>
    <w:rsid w:val="008C4EF2"/>
    <w:rsid w:val="008C623F"/>
    <w:rsid w:val="008C6697"/>
    <w:rsid w:val="008D1213"/>
    <w:rsid w:val="008D2AF0"/>
    <w:rsid w:val="008D5344"/>
    <w:rsid w:val="008E43C9"/>
    <w:rsid w:val="008E594B"/>
    <w:rsid w:val="008E6827"/>
    <w:rsid w:val="008E6F0D"/>
    <w:rsid w:val="008F264D"/>
    <w:rsid w:val="009003C0"/>
    <w:rsid w:val="00901697"/>
    <w:rsid w:val="0090226F"/>
    <w:rsid w:val="009039A1"/>
    <w:rsid w:val="0090549E"/>
    <w:rsid w:val="00905DE6"/>
    <w:rsid w:val="009123EB"/>
    <w:rsid w:val="0091255A"/>
    <w:rsid w:val="00913559"/>
    <w:rsid w:val="00913DB0"/>
    <w:rsid w:val="00913E28"/>
    <w:rsid w:val="00915BCB"/>
    <w:rsid w:val="00916E10"/>
    <w:rsid w:val="00917A05"/>
    <w:rsid w:val="00920199"/>
    <w:rsid w:val="009254F3"/>
    <w:rsid w:val="00925B78"/>
    <w:rsid w:val="00927033"/>
    <w:rsid w:val="0092761C"/>
    <w:rsid w:val="00927F84"/>
    <w:rsid w:val="00931BCB"/>
    <w:rsid w:val="009355E3"/>
    <w:rsid w:val="00935B36"/>
    <w:rsid w:val="00936778"/>
    <w:rsid w:val="0093706D"/>
    <w:rsid w:val="00937174"/>
    <w:rsid w:val="00937F9C"/>
    <w:rsid w:val="00941E97"/>
    <w:rsid w:val="00945834"/>
    <w:rsid w:val="00945E46"/>
    <w:rsid w:val="00945FD7"/>
    <w:rsid w:val="009461D6"/>
    <w:rsid w:val="00947E24"/>
    <w:rsid w:val="0095217C"/>
    <w:rsid w:val="00961B8B"/>
    <w:rsid w:val="00962F6F"/>
    <w:rsid w:val="0096490E"/>
    <w:rsid w:val="009649F6"/>
    <w:rsid w:val="00967A4E"/>
    <w:rsid w:val="009720C6"/>
    <w:rsid w:val="00972376"/>
    <w:rsid w:val="009738AD"/>
    <w:rsid w:val="009750A7"/>
    <w:rsid w:val="00975AB2"/>
    <w:rsid w:val="00975BFA"/>
    <w:rsid w:val="00976353"/>
    <w:rsid w:val="00976727"/>
    <w:rsid w:val="009774FF"/>
    <w:rsid w:val="0098026C"/>
    <w:rsid w:val="00980469"/>
    <w:rsid w:val="00980C03"/>
    <w:rsid w:val="0098160D"/>
    <w:rsid w:val="00987457"/>
    <w:rsid w:val="00991613"/>
    <w:rsid w:val="00992E83"/>
    <w:rsid w:val="0099384C"/>
    <w:rsid w:val="00993E32"/>
    <w:rsid w:val="009955BC"/>
    <w:rsid w:val="00996F15"/>
    <w:rsid w:val="00997996"/>
    <w:rsid w:val="009A0640"/>
    <w:rsid w:val="009A593C"/>
    <w:rsid w:val="009A6449"/>
    <w:rsid w:val="009A6ECB"/>
    <w:rsid w:val="009A73AF"/>
    <w:rsid w:val="009A7906"/>
    <w:rsid w:val="009B0075"/>
    <w:rsid w:val="009B18F1"/>
    <w:rsid w:val="009B2317"/>
    <w:rsid w:val="009B3140"/>
    <w:rsid w:val="009B7BB6"/>
    <w:rsid w:val="009C13F0"/>
    <w:rsid w:val="009C1879"/>
    <w:rsid w:val="009C2083"/>
    <w:rsid w:val="009C229A"/>
    <w:rsid w:val="009C24E3"/>
    <w:rsid w:val="009C3F7F"/>
    <w:rsid w:val="009C4E4F"/>
    <w:rsid w:val="009C5402"/>
    <w:rsid w:val="009D0895"/>
    <w:rsid w:val="009D113E"/>
    <w:rsid w:val="009D307E"/>
    <w:rsid w:val="009D58BD"/>
    <w:rsid w:val="009D660E"/>
    <w:rsid w:val="009D7980"/>
    <w:rsid w:val="009D7B99"/>
    <w:rsid w:val="009E3BE9"/>
    <w:rsid w:val="009E4934"/>
    <w:rsid w:val="009E7351"/>
    <w:rsid w:val="009F0655"/>
    <w:rsid w:val="009F12C5"/>
    <w:rsid w:val="009F45E5"/>
    <w:rsid w:val="009F4629"/>
    <w:rsid w:val="009F46CB"/>
    <w:rsid w:val="009F785F"/>
    <w:rsid w:val="009F7D90"/>
    <w:rsid w:val="00A00A08"/>
    <w:rsid w:val="00A01EC4"/>
    <w:rsid w:val="00A035F2"/>
    <w:rsid w:val="00A051EE"/>
    <w:rsid w:val="00A07D7F"/>
    <w:rsid w:val="00A11061"/>
    <w:rsid w:val="00A13DB2"/>
    <w:rsid w:val="00A15122"/>
    <w:rsid w:val="00A16FC5"/>
    <w:rsid w:val="00A17030"/>
    <w:rsid w:val="00A24592"/>
    <w:rsid w:val="00A25CCC"/>
    <w:rsid w:val="00A279BE"/>
    <w:rsid w:val="00A27AD0"/>
    <w:rsid w:val="00A31469"/>
    <w:rsid w:val="00A3188C"/>
    <w:rsid w:val="00A31A50"/>
    <w:rsid w:val="00A31CBA"/>
    <w:rsid w:val="00A31FD6"/>
    <w:rsid w:val="00A33556"/>
    <w:rsid w:val="00A40B9E"/>
    <w:rsid w:val="00A42B0E"/>
    <w:rsid w:val="00A46F2C"/>
    <w:rsid w:val="00A535A7"/>
    <w:rsid w:val="00A53763"/>
    <w:rsid w:val="00A5517F"/>
    <w:rsid w:val="00A609CE"/>
    <w:rsid w:val="00A60FCD"/>
    <w:rsid w:val="00A611BC"/>
    <w:rsid w:val="00A625E0"/>
    <w:rsid w:val="00A65E61"/>
    <w:rsid w:val="00A72945"/>
    <w:rsid w:val="00A74B90"/>
    <w:rsid w:val="00A76858"/>
    <w:rsid w:val="00A7786D"/>
    <w:rsid w:val="00A800CE"/>
    <w:rsid w:val="00A81CE5"/>
    <w:rsid w:val="00A82127"/>
    <w:rsid w:val="00A83A4A"/>
    <w:rsid w:val="00A83A6D"/>
    <w:rsid w:val="00A844FE"/>
    <w:rsid w:val="00A84B5C"/>
    <w:rsid w:val="00A86CDC"/>
    <w:rsid w:val="00A90697"/>
    <w:rsid w:val="00A91665"/>
    <w:rsid w:val="00A93A03"/>
    <w:rsid w:val="00A94523"/>
    <w:rsid w:val="00A9507F"/>
    <w:rsid w:val="00A96E12"/>
    <w:rsid w:val="00AA0884"/>
    <w:rsid w:val="00AA26FC"/>
    <w:rsid w:val="00AA7A73"/>
    <w:rsid w:val="00AB2370"/>
    <w:rsid w:val="00AB25FE"/>
    <w:rsid w:val="00AB4ACC"/>
    <w:rsid w:val="00AB5DFF"/>
    <w:rsid w:val="00AC1D08"/>
    <w:rsid w:val="00AC289D"/>
    <w:rsid w:val="00AC4C17"/>
    <w:rsid w:val="00AC771F"/>
    <w:rsid w:val="00AC7A4E"/>
    <w:rsid w:val="00AD1335"/>
    <w:rsid w:val="00AD17F2"/>
    <w:rsid w:val="00AD438A"/>
    <w:rsid w:val="00AD77FA"/>
    <w:rsid w:val="00AE1316"/>
    <w:rsid w:val="00AE4C03"/>
    <w:rsid w:val="00AE507B"/>
    <w:rsid w:val="00AE7D0D"/>
    <w:rsid w:val="00AE7D1E"/>
    <w:rsid w:val="00AF1095"/>
    <w:rsid w:val="00AF33DB"/>
    <w:rsid w:val="00AF4671"/>
    <w:rsid w:val="00AF4BE0"/>
    <w:rsid w:val="00B00446"/>
    <w:rsid w:val="00B0539F"/>
    <w:rsid w:val="00B05C88"/>
    <w:rsid w:val="00B06E6C"/>
    <w:rsid w:val="00B15334"/>
    <w:rsid w:val="00B20448"/>
    <w:rsid w:val="00B213F0"/>
    <w:rsid w:val="00B216BD"/>
    <w:rsid w:val="00B234EE"/>
    <w:rsid w:val="00B23DA1"/>
    <w:rsid w:val="00B25866"/>
    <w:rsid w:val="00B26FAF"/>
    <w:rsid w:val="00B273AB"/>
    <w:rsid w:val="00B27801"/>
    <w:rsid w:val="00B31B71"/>
    <w:rsid w:val="00B33DCA"/>
    <w:rsid w:val="00B362FF"/>
    <w:rsid w:val="00B371F7"/>
    <w:rsid w:val="00B401C9"/>
    <w:rsid w:val="00B40B44"/>
    <w:rsid w:val="00B40F1B"/>
    <w:rsid w:val="00B418A2"/>
    <w:rsid w:val="00B42344"/>
    <w:rsid w:val="00B43698"/>
    <w:rsid w:val="00B45337"/>
    <w:rsid w:val="00B45684"/>
    <w:rsid w:val="00B466FF"/>
    <w:rsid w:val="00B46BB9"/>
    <w:rsid w:val="00B525EF"/>
    <w:rsid w:val="00B52F16"/>
    <w:rsid w:val="00B54072"/>
    <w:rsid w:val="00B5699A"/>
    <w:rsid w:val="00B573F3"/>
    <w:rsid w:val="00B60901"/>
    <w:rsid w:val="00B62020"/>
    <w:rsid w:val="00B6663E"/>
    <w:rsid w:val="00B666ED"/>
    <w:rsid w:val="00B66A1F"/>
    <w:rsid w:val="00B67AE9"/>
    <w:rsid w:val="00B7003A"/>
    <w:rsid w:val="00B70467"/>
    <w:rsid w:val="00B71DC8"/>
    <w:rsid w:val="00B71E07"/>
    <w:rsid w:val="00B73625"/>
    <w:rsid w:val="00B73746"/>
    <w:rsid w:val="00B757A5"/>
    <w:rsid w:val="00B76FC8"/>
    <w:rsid w:val="00B82103"/>
    <w:rsid w:val="00B824FA"/>
    <w:rsid w:val="00B84488"/>
    <w:rsid w:val="00B85016"/>
    <w:rsid w:val="00B91142"/>
    <w:rsid w:val="00B92853"/>
    <w:rsid w:val="00B9576A"/>
    <w:rsid w:val="00B95C66"/>
    <w:rsid w:val="00B978C7"/>
    <w:rsid w:val="00B97B46"/>
    <w:rsid w:val="00BA02D4"/>
    <w:rsid w:val="00BA0D97"/>
    <w:rsid w:val="00BA15B0"/>
    <w:rsid w:val="00BA62FC"/>
    <w:rsid w:val="00BA7D2C"/>
    <w:rsid w:val="00BB10F2"/>
    <w:rsid w:val="00BB1CA9"/>
    <w:rsid w:val="00BB2B6C"/>
    <w:rsid w:val="00BB338D"/>
    <w:rsid w:val="00BB3E52"/>
    <w:rsid w:val="00BB5442"/>
    <w:rsid w:val="00BB614D"/>
    <w:rsid w:val="00BC04BA"/>
    <w:rsid w:val="00BC1F45"/>
    <w:rsid w:val="00BC2258"/>
    <w:rsid w:val="00BC23AA"/>
    <w:rsid w:val="00BC48CE"/>
    <w:rsid w:val="00BD0EC5"/>
    <w:rsid w:val="00BD2998"/>
    <w:rsid w:val="00BD3B38"/>
    <w:rsid w:val="00BD3D8A"/>
    <w:rsid w:val="00BD4622"/>
    <w:rsid w:val="00BD54FD"/>
    <w:rsid w:val="00BD57A5"/>
    <w:rsid w:val="00BD5B5F"/>
    <w:rsid w:val="00BD71B7"/>
    <w:rsid w:val="00BD7539"/>
    <w:rsid w:val="00BE3094"/>
    <w:rsid w:val="00BE3FD0"/>
    <w:rsid w:val="00BE5052"/>
    <w:rsid w:val="00BE72A1"/>
    <w:rsid w:val="00BF29D8"/>
    <w:rsid w:val="00BF351D"/>
    <w:rsid w:val="00C003CA"/>
    <w:rsid w:val="00C03550"/>
    <w:rsid w:val="00C10514"/>
    <w:rsid w:val="00C10555"/>
    <w:rsid w:val="00C12E78"/>
    <w:rsid w:val="00C15616"/>
    <w:rsid w:val="00C1695E"/>
    <w:rsid w:val="00C1772E"/>
    <w:rsid w:val="00C17BC4"/>
    <w:rsid w:val="00C20378"/>
    <w:rsid w:val="00C2365E"/>
    <w:rsid w:val="00C23AD0"/>
    <w:rsid w:val="00C240D3"/>
    <w:rsid w:val="00C24A89"/>
    <w:rsid w:val="00C24CD3"/>
    <w:rsid w:val="00C253B2"/>
    <w:rsid w:val="00C25735"/>
    <w:rsid w:val="00C25C73"/>
    <w:rsid w:val="00C27CA4"/>
    <w:rsid w:val="00C3454F"/>
    <w:rsid w:val="00C376CD"/>
    <w:rsid w:val="00C37CE2"/>
    <w:rsid w:val="00C426D9"/>
    <w:rsid w:val="00C43EBA"/>
    <w:rsid w:val="00C467B7"/>
    <w:rsid w:val="00C47391"/>
    <w:rsid w:val="00C476A3"/>
    <w:rsid w:val="00C5099D"/>
    <w:rsid w:val="00C520F2"/>
    <w:rsid w:val="00C521AC"/>
    <w:rsid w:val="00C528F8"/>
    <w:rsid w:val="00C52DB6"/>
    <w:rsid w:val="00C56EE2"/>
    <w:rsid w:val="00C56EEC"/>
    <w:rsid w:val="00C60016"/>
    <w:rsid w:val="00C6111E"/>
    <w:rsid w:val="00C616AB"/>
    <w:rsid w:val="00C63251"/>
    <w:rsid w:val="00C64F8A"/>
    <w:rsid w:val="00C653C4"/>
    <w:rsid w:val="00C663B1"/>
    <w:rsid w:val="00C723E7"/>
    <w:rsid w:val="00C74EF7"/>
    <w:rsid w:val="00C751CE"/>
    <w:rsid w:val="00C7771F"/>
    <w:rsid w:val="00C8190F"/>
    <w:rsid w:val="00C8231F"/>
    <w:rsid w:val="00C842A2"/>
    <w:rsid w:val="00C864EB"/>
    <w:rsid w:val="00C919BB"/>
    <w:rsid w:val="00C93C4C"/>
    <w:rsid w:val="00C9572C"/>
    <w:rsid w:val="00C966F7"/>
    <w:rsid w:val="00CA0314"/>
    <w:rsid w:val="00CA06FE"/>
    <w:rsid w:val="00CA165B"/>
    <w:rsid w:val="00CA188B"/>
    <w:rsid w:val="00CA3AAD"/>
    <w:rsid w:val="00CA3B61"/>
    <w:rsid w:val="00CA4E70"/>
    <w:rsid w:val="00CA5112"/>
    <w:rsid w:val="00CA5D64"/>
    <w:rsid w:val="00CA5E38"/>
    <w:rsid w:val="00CB034D"/>
    <w:rsid w:val="00CB0629"/>
    <w:rsid w:val="00CB19F8"/>
    <w:rsid w:val="00CB1B39"/>
    <w:rsid w:val="00CB2E62"/>
    <w:rsid w:val="00CB6EFD"/>
    <w:rsid w:val="00CC033A"/>
    <w:rsid w:val="00CC0885"/>
    <w:rsid w:val="00CC0FC1"/>
    <w:rsid w:val="00CC1E5D"/>
    <w:rsid w:val="00CC3390"/>
    <w:rsid w:val="00CC3778"/>
    <w:rsid w:val="00CC6174"/>
    <w:rsid w:val="00CC6913"/>
    <w:rsid w:val="00CD4369"/>
    <w:rsid w:val="00CD6082"/>
    <w:rsid w:val="00CD6BE4"/>
    <w:rsid w:val="00CD71AC"/>
    <w:rsid w:val="00CD79AC"/>
    <w:rsid w:val="00CD7C83"/>
    <w:rsid w:val="00CD7C89"/>
    <w:rsid w:val="00CE26EB"/>
    <w:rsid w:val="00CE2FDE"/>
    <w:rsid w:val="00CE3611"/>
    <w:rsid w:val="00CE4089"/>
    <w:rsid w:val="00CE46EB"/>
    <w:rsid w:val="00CE679A"/>
    <w:rsid w:val="00CF3FCA"/>
    <w:rsid w:val="00CF408D"/>
    <w:rsid w:val="00CF44F2"/>
    <w:rsid w:val="00CF4FE0"/>
    <w:rsid w:val="00CF69A6"/>
    <w:rsid w:val="00CF72F5"/>
    <w:rsid w:val="00CF765C"/>
    <w:rsid w:val="00D006D0"/>
    <w:rsid w:val="00D03886"/>
    <w:rsid w:val="00D05A95"/>
    <w:rsid w:val="00D110DC"/>
    <w:rsid w:val="00D14F67"/>
    <w:rsid w:val="00D15BA9"/>
    <w:rsid w:val="00D163FC"/>
    <w:rsid w:val="00D216B4"/>
    <w:rsid w:val="00D22808"/>
    <w:rsid w:val="00D22881"/>
    <w:rsid w:val="00D26660"/>
    <w:rsid w:val="00D27DCE"/>
    <w:rsid w:val="00D32C44"/>
    <w:rsid w:val="00D3343F"/>
    <w:rsid w:val="00D35D0B"/>
    <w:rsid w:val="00D36E07"/>
    <w:rsid w:val="00D37D8D"/>
    <w:rsid w:val="00D40AD6"/>
    <w:rsid w:val="00D42DAE"/>
    <w:rsid w:val="00D444E1"/>
    <w:rsid w:val="00D44D17"/>
    <w:rsid w:val="00D47D3F"/>
    <w:rsid w:val="00D61BE4"/>
    <w:rsid w:val="00D6243F"/>
    <w:rsid w:val="00D63479"/>
    <w:rsid w:val="00D639D5"/>
    <w:rsid w:val="00D647EB"/>
    <w:rsid w:val="00D652BD"/>
    <w:rsid w:val="00D6560E"/>
    <w:rsid w:val="00D67614"/>
    <w:rsid w:val="00D712B8"/>
    <w:rsid w:val="00D724B1"/>
    <w:rsid w:val="00D7292E"/>
    <w:rsid w:val="00D732B7"/>
    <w:rsid w:val="00D73A97"/>
    <w:rsid w:val="00D7609D"/>
    <w:rsid w:val="00D775B1"/>
    <w:rsid w:val="00D84958"/>
    <w:rsid w:val="00D84CA0"/>
    <w:rsid w:val="00D90535"/>
    <w:rsid w:val="00D90E8C"/>
    <w:rsid w:val="00D917D0"/>
    <w:rsid w:val="00D952B4"/>
    <w:rsid w:val="00D9700C"/>
    <w:rsid w:val="00DA29C7"/>
    <w:rsid w:val="00DA4F51"/>
    <w:rsid w:val="00DB025F"/>
    <w:rsid w:val="00DB0C4D"/>
    <w:rsid w:val="00DB2EA9"/>
    <w:rsid w:val="00DB4717"/>
    <w:rsid w:val="00DB5403"/>
    <w:rsid w:val="00DB6FF4"/>
    <w:rsid w:val="00DC2CBD"/>
    <w:rsid w:val="00DC36B0"/>
    <w:rsid w:val="00DC5D43"/>
    <w:rsid w:val="00DC63A9"/>
    <w:rsid w:val="00DC6D93"/>
    <w:rsid w:val="00DD06DA"/>
    <w:rsid w:val="00DD425F"/>
    <w:rsid w:val="00DD43FD"/>
    <w:rsid w:val="00DD4FBA"/>
    <w:rsid w:val="00DD60D2"/>
    <w:rsid w:val="00DD63DF"/>
    <w:rsid w:val="00DD6D77"/>
    <w:rsid w:val="00DE18AD"/>
    <w:rsid w:val="00DE39B1"/>
    <w:rsid w:val="00DE41B0"/>
    <w:rsid w:val="00DE433D"/>
    <w:rsid w:val="00DE59E9"/>
    <w:rsid w:val="00DE6D18"/>
    <w:rsid w:val="00DE74DC"/>
    <w:rsid w:val="00DF0F7F"/>
    <w:rsid w:val="00DF2A3B"/>
    <w:rsid w:val="00DF2DB3"/>
    <w:rsid w:val="00DF5187"/>
    <w:rsid w:val="00DF5468"/>
    <w:rsid w:val="00E00831"/>
    <w:rsid w:val="00E01B5A"/>
    <w:rsid w:val="00E026C4"/>
    <w:rsid w:val="00E02C08"/>
    <w:rsid w:val="00E037CB"/>
    <w:rsid w:val="00E03808"/>
    <w:rsid w:val="00E04D1D"/>
    <w:rsid w:val="00E05648"/>
    <w:rsid w:val="00E11184"/>
    <w:rsid w:val="00E11645"/>
    <w:rsid w:val="00E1189F"/>
    <w:rsid w:val="00E1237F"/>
    <w:rsid w:val="00E12E49"/>
    <w:rsid w:val="00E12E5D"/>
    <w:rsid w:val="00E13547"/>
    <w:rsid w:val="00E2453F"/>
    <w:rsid w:val="00E248D6"/>
    <w:rsid w:val="00E25459"/>
    <w:rsid w:val="00E26E51"/>
    <w:rsid w:val="00E30E57"/>
    <w:rsid w:val="00E315DE"/>
    <w:rsid w:val="00E33414"/>
    <w:rsid w:val="00E34426"/>
    <w:rsid w:val="00E3584C"/>
    <w:rsid w:val="00E363FC"/>
    <w:rsid w:val="00E366BF"/>
    <w:rsid w:val="00E429A0"/>
    <w:rsid w:val="00E42A1D"/>
    <w:rsid w:val="00E445B6"/>
    <w:rsid w:val="00E44F17"/>
    <w:rsid w:val="00E52181"/>
    <w:rsid w:val="00E60AFC"/>
    <w:rsid w:val="00E63BD7"/>
    <w:rsid w:val="00E6570D"/>
    <w:rsid w:val="00E732F6"/>
    <w:rsid w:val="00E74B82"/>
    <w:rsid w:val="00E74E34"/>
    <w:rsid w:val="00E76EBD"/>
    <w:rsid w:val="00E80337"/>
    <w:rsid w:val="00E826FE"/>
    <w:rsid w:val="00E833CB"/>
    <w:rsid w:val="00E83CCB"/>
    <w:rsid w:val="00E84A9F"/>
    <w:rsid w:val="00E864F8"/>
    <w:rsid w:val="00E8674E"/>
    <w:rsid w:val="00E879FA"/>
    <w:rsid w:val="00E916EF"/>
    <w:rsid w:val="00E9213C"/>
    <w:rsid w:val="00E93E79"/>
    <w:rsid w:val="00E93EFB"/>
    <w:rsid w:val="00E95885"/>
    <w:rsid w:val="00EA1756"/>
    <w:rsid w:val="00EA2FB4"/>
    <w:rsid w:val="00EA3E79"/>
    <w:rsid w:val="00EA4362"/>
    <w:rsid w:val="00EA707B"/>
    <w:rsid w:val="00EC3A10"/>
    <w:rsid w:val="00EC4E6C"/>
    <w:rsid w:val="00ED1713"/>
    <w:rsid w:val="00ED321D"/>
    <w:rsid w:val="00ED4103"/>
    <w:rsid w:val="00ED5A50"/>
    <w:rsid w:val="00ED780E"/>
    <w:rsid w:val="00ED7C79"/>
    <w:rsid w:val="00EE107F"/>
    <w:rsid w:val="00EE2EB5"/>
    <w:rsid w:val="00EE5384"/>
    <w:rsid w:val="00EE53EA"/>
    <w:rsid w:val="00EF2884"/>
    <w:rsid w:val="00EF373B"/>
    <w:rsid w:val="00EF5EF8"/>
    <w:rsid w:val="00EF73C5"/>
    <w:rsid w:val="00EF7FD5"/>
    <w:rsid w:val="00F00F04"/>
    <w:rsid w:val="00F01BF9"/>
    <w:rsid w:val="00F0293F"/>
    <w:rsid w:val="00F041BF"/>
    <w:rsid w:val="00F042A3"/>
    <w:rsid w:val="00F16EAF"/>
    <w:rsid w:val="00F173DA"/>
    <w:rsid w:val="00F176C5"/>
    <w:rsid w:val="00F176E8"/>
    <w:rsid w:val="00F20A73"/>
    <w:rsid w:val="00F21ECE"/>
    <w:rsid w:val="00F26A9E"/>
    <w:rsid w:val="00F31C0C"/>
    <w:rsid w:val="00F3325A"/>
    <w:rsid w:val="00F35D30"/>
    <w:rsid w:val="00F42DE8"/>
    <w:rsid w:val="00F42F38"/>
    <w:rsid w:val="00F443E6"/>
    <w:rsid w:val="00F45493"/>
    <w:rsid w:val="00F4688C"/>
    <w:rsid w:val="00F46A87"/>
    <w:rsid w:val="00F5364E"/>
    <w:rsid w:val="00F57938"/>
    <w:rsid w:val="00F60728"/>
    <w:rsid w:val="00F63EC5"/>
    <w:rsid w:val="00F65EC2"/>
    <w:rsid w:val="00F665D7"/>
    <w:rsid w:val="00F67BFD"/>
    <w:rsid w:val="00F72827"/>
    <w:rsid w:val="00F73039"/>
    <w:rsid w:val="00F748C3"/>
    <w:rsid w:val="00F761BD"/>
    <w:rsid w:val="00F805F6"/>
    <w:rsid w:val="00F82784"/>
    <w:rsid w:val="00F82D75"/>
    <w:rsid w:val="00F82F01"/>
    <w:rsid w:val="00F847E4"/>
    <w:rsid w:val="00F90209"/>
    <w:rsid w:val="00F97E5A"/>
    <w:rsid w:val="00FA1716"/>
    <w:rsid w:val="00FA4E3E"/>
    <w:rsid w:val="00FA7B2B"/>
    <w:rsid w:val="00FB166F"/>
    <w:rsid w:val="00FB1DDF"/>
    <w:rsid w:val="00FB2FD3"/>
    <w:rsid w:val="00FB40F6"/>
    <w:rsid w:val="00FB4C56"/>
    <w:rsid w:val="00FB6B35"/>
    <w:rsid w:val="00FB70C8"/>
    <w:rsid w:val="00FB7426"/>
    <w:rsid w:val="00FB7581"/>
    <w:rsid w:val="00FC06F0"/>
    <w:rsid w:val="00FC09DB"/>
    <w:rsid w:val="00FC4AB2"/>
    <w:rsid w:val="00FC64EA"/>
    <w:rsid w:val="00FD4EAC"/>
    <w:rsid w:val="00FD5B8F"/>
    <w:rsid w:val="00FE0208"/>
    <w:rsid w:val="00FE2BAD"/>
    <w:rsid w:val="00FE3A46"/>
    <w:rsid w:val="00FE3CCD"/>
    <w:rsid w:val="00FE5E78"/>
    <w:rsid w:val="00FE75D8"/>
    <w:rsid w:val="00FE7815"/>
    <w:rsid w:val="00FF00A6"/>
    <w:rsid w:val="00FF05B5"/>
    <w:rsid w:val="00FF07C8"/>
    <w:rsid w:val="00FF2980"/>
    <w:rsid w:val="00FF36CD"/>
    <w:rsid w:val="00FF3B7E"/>
    <w:rsid w:val="00FF3EB5"/>
    <w:rsid w:val="00FF51AF"/>
    <w:rsid w:val="00FF543D"/>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8BCA6D"/>
  <w15:docId w15:val="{709DAFD5-845E-404D-BBD6-EA36C0CD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BF9"/>
    <w:rPr>
      <w:rFonts w:ascii="Times New Roman" w:hAnsi="Times New Roman"/>
      <w:sz w:val="24"/>
      <w:szCs w:val="24"/>
    </w:rPr>
  </w:style>
  <w:style w:type="paragraph" w:styleId="1">
    <w:name w:val="heading 1"/>
    <w:basedOn w:val="a"/>
    <w:next w:val="a"/>
    <w:link w:val="10"/>
    <w:qFormat/>
    <w:rsid w:val="004222A1"/>
    <w:pPr>
      <w:keepNext/>
      <w:jc w:val="center"/>
      <w:outlineLvl w:val="0"/>
    </w:pPr>
    <w:rPr>
      <w:sz w:val="28"/>
      <w:lang w:val="uk-UA"/>
    </w:rPr>
  </w:style>
  <w:style w:type="paragraph" w:styleId="2">
    <w:name w:val="heading 2"/>
    <w:basedOn w:val="a"/>
    <w:next w:val="a"/>
    <w:link w:val="20"/>
    <w:qFormat/>
    <w:rsid w:val="004222A1"/>
    <w:pPr>
      <w:keepNext/>
      <w:jc w:val="center"/>
      <w:outlineLvl w:val="1"/>
    </w:pPr>
  </w:style>
  <w:style w:type="paragraph" w:styleId="3">
    <w:name w:val="heading 3"/>
    <w:basedOn w:val="a"/>
    <w:next w:val="a"/>
    <w:link w:val="30"/>
    <w:semiHidden/>
    <w:unhideWhenUsed/>
    <w:qFormat/>
    <w:rsid w:val="004222A1"/>
    <w:pPr>
      <w:keepNext/>
      <w:keepLines/>
      <w:spacing w:before="200" w:line="276" w:lineRule="auto"/>
      <w:outlineLvl w:val="2"/>
    </w:pPr>
    <w:rPr>
      <w:rFonts w:ascii="Cambria" w:eastAsia="Calibri" w:hAnsi="Cambria"/>
      <w:b/>
      <w:bCs/>
      <w:color w:val="2DA2BF"/>
    </w:rPr>
  </w:style>
  <w:style w:type="paragraph" w:styleId="4">
    <w:name w:val="heading 4"/>
    <w:basedOn w:val="a"/>
    <w:next w:val="a"/>
    <w:link w:val="40"/>
    <w:qFormat/>
    <w:rsid w:val="004222A1"/>
    <w:pPr>
      <w:keepNext/>
      <w:outlineLvl w:val="3"/>
    </w:pPr>
    <w:rPr>
      <w:b/>
      <w:bCs/>
    </w:rPr>
  </w:style>
  <w:style w:type="paragraph" w:styleId="5">
    <w:name w:val="heading 5"/>
    <w:basedOn w:val="a"/>
    <w:next w:val="a"/>
    <w:link w:val="50"/>
    <w:qFormat/>
    <w:rsid w:val="004222A1"/>
    <w:pPr>
      <w:keepNext/>
      <w:outlineLvl w:val="4"/>
    </w:pPr>
    <w:rPr>
      <w:b/>
      <w:sz w:val="28"/>
      <w:lang w:val="uk-UA"/>
    </w:rPr>
  </w:style>
  <w:style w:type="paragraph" w:styleId="6">
    <w:name w:val="heading 6"/>
    <w:basedOn w:val="a"/>
    <w:next w:val="a"/>
    <w:link w:val="60"/>
    <w:qFormat/>
    <w:rsid w:val="004222A1"/>
    <w:pPr>
      <w:keepNext/>
      <w:ind w:left="5664" w:firstLine="708"/>
      <w:outlineLvl w:val="5"/>
    </w:pPr>
    <w:rPr>
      <w:b/>
      <w:sz w:val="28"/>
      <w:lang w:val="uk-UA"/>
    </w:rPr>
  </w:style>
  <w:style w:type="paragraph" w:styleId="7">
    <w:name w:val="heading 7"/>
    <w:basedOn w:val="a"/>
    <w:next w:val="a"/>
    <w:link w:val="70"/>
    <w:qFormat/>
    <w:rsid w:val="004222A1"/>
    <w:pPr>
      <w:spacing w:before="240" w:after="60"/>
      <w:outlineLvl w:val="6"/>
    </w:pPr>
  </w:style>
  <w:style w:type="paragraph" w:styleId="8">
    <w:name w:val="heading 8"/>
    <w:basedOn w:val="a"/>
    <w:next w:val="a"/>
    <w:link w:val="80"/>
    <w:semiHidden/>
    <w:unhideWhenUsed/>
    <w:qFormat/>
    <w:rsid w:val="004222A1"/>
    <w:pPr>
      <w:keepNext/>
      <w:keepLines/>
      <w:spacing w:before="200" w:line="276" w:lineRule="auto"/>
      <w:outlineLvl w:val="7"/>
    </w:pPr>
    <w:rPr>
      <w:rFonts w:ascii="Cambria" w:eastAsia="Calibri" w:hAnsi="Cambria"/>
      <w:color w:val="2DA2BF"/>
    </w:rPr>
  </w:style>
  <w:style w:type="paragraph" w:styleId="9">
    <w:name w:val="heading 9"/>
    <w:basedOn w:val="a"/>
    <w:next w:val="a"/>
    <w:link w:val="90"/>
    <w:semiHidden/>
    <w:unhideWhenUsed/>
    <w:qFormat/>
    <w:rsid w:val="004222A1"/>
    <w:pPr>
      <w:keepNext/>
      <w:keepLines/>
      <w:spacing w:before="200" w:line="276" w:lineRule="auto"/>
      <w:outlineLvl w:val="8"/>
    </w:pPr>
    <w:rPr>
      <w:rFonts w:ascii="Cambria" w:eastAsia="Calibri"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61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1">
    <w:name w:val="Body Text 3"/>
    <w:basedOn w:val="a"/>
    <w:link w:val="32"/>
    <w:semiHidden/>
    <w:unhideWhenUsed/>
    <w:rsid w:val="00233ABD"/>
    <w:pPr>
      <w:spacing w:after="120"/>
    </w:pPr>
    <w:rPr>
      <w:sz w:val="16"/>
      <w:szCs w:val="16"/>
    </w:rPr>
  </w:style>
  <w:style w:type="character" w:customStyle="1" w:styleId="32">
    <w:name w:val="Основной текст 3 Знак"/>
    <w:link w:val="31"/>
    <w:semiHidden/>
    <w:rsid w:val="00233ABD"/>
    <w:rPr>
      <w:rFonts w:ascii="Times New Roman" w:hAnsi="Times New Roman"/>
      <w:sz w:val="16"/>
      <w:szCs w:val="16"/>
    </w:rPr>
  </w:style>
  <w:style w:type="character" w:styleId="a4">
    <w:name w:val="page number"/>
    <w:basedOn w:val="a0"/>
    <w:unhideWhenUsed/>
    <w:rsid w:val="00233ABD"/>
  </w:style>
  <w:style w:type="paragraph" w:styleId="a5">
    <w:name w:val="header"/>
    <w:basedOn w:val="a"/>
    <w:link w:val="a6"/>
    <w:uiPriority w:val="99"/>
    <w:rsid w:val="00935B36"/>
    <w:pPr>
      <w:tabs>
        <w:tab w:val="center" w:pos="4153"/>
        <w:tab w:val="right" w:pos="8306"/>
      </w:tabs>
    </w:pPr>
  </w:style>
  <w:style w:type="character" w:customStyle="1" w:styleId="a6">
    <w:name w:val="Верхний колонтитул Знак"/>
    <w:link w:val="a5"/>
    <w:uiPriority w:val="99"/>
    <w:rsid w:val="00935B36"/>
    <w:rPr>
      <w:rFonts w:ascii="Times New Roman" w:hAnsi="Times New Roman"/>
    </w:rPr>
  </w:style>
  <w:style w:type="paragraph" w:styleId="a7">
    <w:name w:val="Body Text"/>
    <w:basedOn w:val="a"/>
    <w:link w:val="a8"/>
    <w:unhideWhenUsed/>
    <w:rsid w:val="00101C23"/>
    <w:pPr>
      <w:spacing w:after="120"/>
    </w:pPr>
  </w:style>
  <w:style w:type="character" w:customStyle="1" w:styleId="a8">
    <w:name w:val="Основной текст Знак"/>
    <w:link w:val="a7"/>
    <w:uiPriority w:val="99"/>
    <w:semiHidden/>
    <w:rsid w:val="00101C23"/>
    <w:rPr>
      <w:rFonts w:ascii="Times New Roman" w:hAnsi="Times New Roman"/>
    </w:rPr>
  </w:style>
  <w:style w:type="paragraph" w:styleId="a9">
    <w:name w:val="List Paragraph"/>
    <w:aliases w:val="Заголовок_3,Подпись рисунка,AC List 01,List Paragraph"/>
    <w:basedOn w:val="a"/>
    <w:link w:val="aa"/>
    <w:uiPriority w:val="34"/>
    <w:qFormat/>
    <w:rsid w:val="00732B13"/>
    <w:pPr>
      <w:ind w:left="720"/>
      <w:contextualSpacing/>
    </w:pPr>
  </w:style>
  <w:style w:type="paragraph" w:styleId="ab">
    <w:name w:val="Balloon Text"/>
    <w:basedOn w:val="a"/>
    <w:link w:val="ac"/>
    <w:uiPriority w:val="99"/>
    <w:unhideWhenUsed/>
    <w:rsid w:val="00BD7539"/>
    <w:rPr>
      <w:rFonts w:ascii="Tahoma" w:hAnsi="Tahoma" w:cs="Tahoma"/>
      <w:sz w:val="16"/>
      <w:szCs w:val="16"/>
    </w:rPr>
  </w:style>
  <w:style w:type="character" w:customStyle="1" w:styleId="ac">
    <w:name w:val="Текст выноски Знак"/>
    <w:link w:val="ab"/>
    <w:uiPriority w:val="99"/>
    <w:rsid w:val="00BD7539"/>
    <w:rPr>
      <w:rFonts w:ascii="Tahoma" w:hAnsi="Tahoma" w:cs="Tahoma"/>
      <w:sz w:val="16"/>
      <w:szCs w:val="16"/>
    </w:rPr>
  </w:style>
  <w:style w:type="paragraph" w:styleId="ad">
    <w:name w:val="Body Text Indent"/>
    <w:basedOn w:val="a"/>
    <w:link w:val="ae"/>
    <w:unhideWhenUsed/>
    <w:rsid w:val="004222A1"/>
    <w:pPr>
      <w:spacing w:after="120"/>
      <w:ind w:left="283"/>
    </w:pPr>
  </w:style>
  <w:style w:type="character" w:customStyle="1" w:styleId="ae">
    <w:name w:val="Основной текст с отступом Знак"/>
    <w:link w:val="ad"/>
    <w:uiPriority w:val="99"/>
    <w:semiHidden/>
    <w:rsid w:val="004222A1"/>
    <w:rPr>
      <w:rFonts w:ascii="Times New Roman" w:hAnsi="Times New Roman"/>
    </w:rPr>
  </w:style>
  <w:style w:type="character" w:customStyle="1" w:styleId="10">
    <w:name w:val="Заголовок 1 Знак"/>
    <w:link w:val="1"/>
    <w:rsid w:val="004222A1"/>
    <w:rPr>
      <w:rFonts w:ascii="Times New Roman" w:hAnsi="Times New Roman"/>
      <w:sz w:val="28"/>
      <w:lang w:val="uk-UA"/>
    </w:rPr>
  </w:style>
  <w:style w:type="character" w:customStyle="1" w:styleId="20">
    <w:name w:val="Заголовок 2 Знак"/>
    <w:link w:val="2"/>
    <w:rsid w:val="004222A1"/>
    <w:rPr>
      <w:rFonts w:ascii="Times New Roman" w:hAnsi="Times New Roman"/>
      <w:sz w:val="24"/>
    </w:rPr>
  </w:style>
  <w:style w:type="character" w:customStyle="1" w:styleId="30">
    <w:name w:val="Заголовок 3 Знак"/>
    <w:link w:val="3"/>
    <w:semiHidden/>
    <w:rsid w:val="004222A1"/>
    <w:rPr>
      <w:rFonts w:ascii="Cambria" w:eastAsia="Calibri" w:hAnsi="Cambria"/>
      <w:b/>
      <w:bCs/>
      <w:color w:val="2DA2BF"/>
    </w:rPr>
  </w:style>
  <w:style w:type="character" w:customStyle="1" w:styleId="40">
    <w:name w:val="Заголовок 4 Знак"/>
    <w:link w:val="4"/>
    <w:rsid w:val="004222A1"/>
    <w:rPr>
      <w:rFonts w:ascii="Times New Roman" w:hAnsi="Times New Roman"/>
      <w:b/>
      <w:bCs/>
      <w:sz w:val="24"/>
    </w:rPr>
  </w:style>
  <w:style w:type="character" w:customStyle="1" w:styleId="50">
    <w:name w:val="Заголовок 5 Знак"/>
    <w:link w:val="5"/>
    <w:rsid w:val="004222A1"/>
    <w:rPr>
      <w:rFonts w:ascii="Times New Roman" w:hAnsi="Times New Roman"/>
      <w:b/>
      <w:sz w:val="28"/>
      <w:lang w:val="uk-UA"/>
    </w:rPr>
  </w:style>
  <w:style w:type="character" w:customStyle="1" w:styleId="60">
    <w:name w:val="Заголовок 6 Знак"/>
    <w:link w:val="6"/>
    <w:rsid w:val="004222A1"/>
    <w:rPr>
      <w:rFonts w:ascii="Times New Roman" w:hAnsi="Times New Roman"/>
      <w:b/>
      <w:sz w:val="28"/>
      <w:lang w:val="uk-UA"/>
    </w:rPr>
  </w:style>
  <w:style w:type="character" w:customStyle="1" w:styleId="70">
    <w:name w:val="Заголовок 7 Знак"/>
    <w:link w:val="7"/>
    <w:rsid w:val="004222A1"/>
    <w:rPr>
      <w:rFonts w:ascii="Times New Roman" w:hAnsi="Times New Roman"/>
      <w:sz w:val="24"/>
      <w:szCs w:val="24"/>
    </w:rPr>
  </w:style>
  <w:style w:type="character" w:customStyle="1" w:styleId="80">
    <w:name w:val="Заголовок 8 Знак"/>
    <w:link w:val="8"/>
    <w:semiHidden/>
    <w:rsid w:val="004222A1"/>
    <w:rPr>
      <w:rFonts w:ascii="Cambria" w:eastAsia="Calibri" w:hAnsi="Cambria"/>
      <w:color w:val="2DA2BF"/>
    </w:rPr>
  </w:style>
  <w:style w:type="character" w:customStyle="1" w:styleId="90">
    <w:name w:val="Заголовок 9 Знак"/>
    <w:link w:val="9"/>
    <w:semiHidden/>
    <w:rsid w:val="004222A1"/>
    <w:rPr>
      <w:rFonts w:ascii="Cambria" w:eastAsia="Calibri" w:hAnsi="Cambria"/>
      <w:i/>
      <w:iCs/>
      <w:color w:val="404040"/>
    </w:rPr>
  </w:style>
  <w:style w:type="numbering" w:customStyle="1" w:styleId="11">
    <w:name w:val="Нет списка1"/>
    <w:next w:val="a2"/>
    <w:uiPriority w:val="99"/>
    <w:semiHidden/>
    <w:rsid w:val="004222A1"/>
  </w:style>
  <w:style w:type="table" w:customStyle="1" w:styleId="12">
    <w:name w:val="Сетка таблицы1"/>
    <w:basedOn w:val="a1"/>
    <w:next w:val="a3"/>
    <w:uiPriority w:val="59"/>
    <w:rsid w:val="004222A1"/>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rsid w:val="004222A1"/>
    <w:pPr>
      <w:tabs>
        <w:tab w:val="center" w:pos="4677"/>
        <w:tab w:val="right" w:pos="9355"/>
      </w:tabs>
    </w:pPr>
    <w:rPr>
      <w:b/>
      <w:bCs/>
      <w:lang w:val="x-none" w:eastAsia="x-none"/>
    </w:rPr>
  </w:style>
  <w:style w:type="character" w:customStyle="1" w:styleId="af0">
    <w:name w:val="Нижний колонтитул Знак"/>
    <w:link w:val="af"/>
    <w:uiPriority w:val="99"/>
    <w:rsid w:val="004222A1"/>
    <w:rPr>
      <w:rFonts w:ascii="Times New Roman" w:hAnsi="Times New Roman"/>
      <w:b/>
      <w:bCs/>
      <w:sz w:val="24"/>
      <w:lang w:val="x-none" w:eastAsia="x-none"/>
    </w:rPr>
  </w:style>
  <w:style w:type="paragraph" w:customStyle="1" w:styleId="Normal1">
    <w:name w:val="Normal1"/>
    <w:rsid w:val="004222A1"/>
    <w:pPr>
      <w:widowControl w:val="0"/>
      <w:snapToGrid w:val="0"/>
    </w:pPr>
    <w:rPr>
      <w:rFonts w:ascii="Times New Roman" w:hAnsi="Times New Roman"/>
    </w:rPr>
  </w:style>
  <w:style w:type="paragraph" w:customStyle="1" w:styleId="af1">
    <w:name w:val="Штамп"/>
    <w:basedOn w:val="a"/>
    <w:rsid w:val="004222A1"/>
    <w:pPr>
      <w:jc w:val="center"/>
    </w:pPr>
    <w:rPr>
      <w:noProof/>
      <w:sz w:val="18"/>
    </w:rPr>
  </w:style>
  <w:style w:type="paragraph" w:styleId="33">
    <w:name w:val="Body Text Indent 3"/>
    <w:basedOn w:val="a"/>
    <w:link w:val="34"/>
    <w:rsid w:val="004222A1"/>
    <w:pPr>
      <w:spacing w:after="120"/>
      <w:ind w:left="283"/>
    </w:pPr>
    <w:rPr>
      <w:rFonts w:ascii="Arial" w:hAnsi="Arial" w:cs="Arial"/>
      <w:sz w:val="16"/>
      <w:szCs w:val="16"/>
    </w:rPr>
  </w:style>
  <w:style w:type="character" w:customStyle="1" w:styleId="34">
    <w:name w:val="Основной текст с отступом 3 Знак"/>
    <w:link w:val="33"/>
    <w:rsid w:val="004222A1"/>
    <w:rPr>
      <w:rFonts w:ascii="Arial" w:hAnsi="Arial" w:cs="Arial"/>
      <w:sz w:val="16"/>
      <w:szCs w:val="16"/>
    </w:rPr>
  </w:style>
  <w:style w:type="paragraph" w:styleId="af2">
    <w:name w:val="No Spacing"/>
    <w:uiPriority w:val="1"/>
    <w:qFormat/>
    <w:rsid w:val="004222A1"/>
    <w:rPr>
      <w:sz w:val="22"/>
      <w:szCs w:val="22"/>
    </w:rPr>
  </w:style>
  <w:style w:type="paragraph" w:customStyle="1" w:styleId="21">
    <w:name w:val="Средняя сетка 21"/>
    <w:rsid w:val="004222A1"/>
    <w:rPr>
      <w:sz w:val="22"/>
      <w:szCs w:val="22"/>
    </w:rPr>
  </w:style>
  <w:style w:type="paragraph" w:customStyle="1" w:styleId="ListParagraph1">
    <w:name w:val="List Paragraph1"/>
    <w:basedOn w:val="a"/>
    <w:qFormat/>
    <w:rsid w:val="004222A1"/>
    <w:pPr>
      <w:spacing w:after="200" w:line="276" w:lineRule="auto"/>
      <w:ind w:left="720"/>
      <w:contextualSpacing/>
    </w:pPr>
    <w:rPr>
      <w:rFonts w:ascii="Calibri" w:eastAsia="Calibri" w:hAnsi="Calibri"/>
      <w:sz w:val="22"/>
      <w:szCs w:val="22"/>
      <w:lang w:eastAsia="en-US"/>
    </w:rPr>
  </w:style>
  <w:style w:type="paragraph" w:styleId="af3">
    <w:name w:val="Title"/>
    <w:basedOn w:val="a"/>
    <w:next w:val="a"/>
    <w:link w:val="af4"/>
    <w:qFormat/>
    <w:rsid w:val="004222A1"/>
    <w:pPr>
      <w:spacing w:before="240" w:after="60"/>
      <w:jc w:val="center"/>
      <w:outlineLvl w:val="0"/>
    </w:pPr>
    <w:rPr>
      <w:rFonts w:ascii="Cambria" w:hAnsi="Cambria"/>
      <w:b/>
      <w:bCs/>
      <w:kern w:val="28"/>
      <w:sz w:val="32"/>
      <w:szCs w:val="32"/>
      <w:lang w:val="x-none" w:eastAsia="x-none"/>
    </w:rPr>
  </w:style>
  <w:style w:type="character" w:customStyle="1" w:styleId="af4">
    <w:name w:val="Заголовок Знак"/>
    <w:link w:val="af3"/>
    <w:rsid w:val="004222A1"/>
    <w:rPr>
      <w:rFonts w:ascii="Cambria" w:hAnsi="Cambria"/>
      <w:b/>
      <w:bCs/>
      <w:kern w:val="28"/>
      <w:sz w:val="32"/>
      <w:szCs w:val="32"/>
      <w:lang w:val="x-none" w:eastAsia="x-none"/>
    </w:rPr>
  </w:style>
  <w:style w:type="character" w:styleId="af5">
    <w:name w:val="Strong"/>
    <w:qFormat/>
    <w:rsid w:val="004222A1"/>
    <w:rPr>
      <w:rFonts w:ascii="Times New Roman" w:hAnsi="Times New Roman" w:cs="Times New Roman" w:hint="default"/>
      <w:b/>
      <w:bCs w:val="0"/>
    </w:rPr>
  </w:style>
  <w:style w:type="paragraph" w:styleId="af6">
    <w:name w:val="Subtitle"/>
    <w:basedOn w:val="a"/>
    <w:next w:val="a"/>
    <w:link w:val="af7"/>
    <w:qFormat/>
    <w:rsid w:val="004222A1"/>
    <w:pPr>
      <w:spacing w:after="200" w:line="276" w:lineRule="auto"/>
    </w:pPr>
    <w:rPr>
      <w:rFonts w:ascii="Cambria" w:eastAsia="Calibri" w:hAnsi="Cambria"/>
      <w:i/>
      <w:iCs/>
      <w:color w:val="2DA2BF"/>
      <w:spacing w:val="15"/>
    </w:rPr>
  </w:style>
  <w:style w:type="character" w:customStyle="1" w:styleId="af7">
    <w:name w:val="Подзаголовок Знак"/>
    <w:link w:val="af6"/>
    <w:rsid w:val="004222A1"/>
    <w:rPr>
      <w:rFonts w:ascii="Cambria" w:eastAsia="Calibri" w:hAnsi="Cambria"/>
      <w:i/>
      <w:iCs/>
      <w:color w:val="2DA2BF"/>
      <w:spacing w:val="15"/>
      <w:sz w:val="24"/>
      <w:szCs w:val="24"/>
    </w:rPr>
  </w:style>
  <w:style w:type="paragraph" w:customStyle="1" w:styleId="13">
    <w:name w:val="Без интервала1"/>
    <w:rsid w:val="004222A1"/>
    <w:rPr>
      <w:sz w:val="22"/>
      <w:szCs w:val="22"/>
      <w:lang w:eastAsia="en-US"/>
    </w:rPr>
  </w:style>
  <w:style w:type="paragraph" w:customStyle="1" w:styleId="14">
    <w:name w:val="Абзац списка1"/>
    <w:basedOn w:val="a"/>
    <w:rsid w:val="004222A1"/>
    <w:pPr>
      <w:spacing w:after="200" w:line="276" w:lineRule="auto"/>
      <w:ind w:left="720"/>
      <w:contextualSpacing/>
    </w:pPr>
    <w:rPr>
      <w:rFonts w:ascii="Calibri" w:hAnsi="Calibri"/>
      <w:sz w:val="22"/>
      <w:szCs w:val="22"/>
      <w:lang w:eastAsia="en-US"/>
    </w:rPr>
  </w:style>
  <w:style w:type="character" w:customStyle="1" w:styleId="QuoteChar">
    <w:name w:val="Quote Char"/>
    <w:link w:val="210"/>
    <w:locked/>
    <w:rsid w:val="004222A1"/>
    <w:rPr>
      <w:i/>
      <w:iCs/>
      <w:color w:val="000000"/>
    </w:rPr>
  </w:style>
  <w:style w:type="paragraph" w:customStyle="1" w:styleId="210">
    <w:name w:val="Цитата 21"/>
    <w:basedOn w:val="a"/>
    <w:next w:val="a"/>
    <w:link w:val="QuoteChar"/>
    <w:rsid w:val="004222A1"/>
    <w:pPr>
      <w:spacing w:after="200" w:line="276" w:lineRule="auto"/>
    </w:pPr>
    <w:rPr>
      <w:rFonts w:ascii="Calibri" w:hAnsi="Calibri"/>
      <w:i/>
      <w:iCs/>
      <w:color w:val="000000"/>
    </w:rPr>
  </w:style>
  <w:style w:type="character" w:customStyle="1" w:styleId="IntenseQuoteChar">
    <w:name w:val="Intense Quote Char"/>
    <w:link w:val="15"/>
    <w:locked/>
    <w:rsid w:val="004222A1"/>
    <w:rPr>
      <w:b/>
      <w:bCs/>
      <w:i/>
      <w:iCs/>
      <w:color w:val="2DA2BF"/>
    </w:rPr>
  </w:style>
  <w:style w:type="paragraph" w:customStyle="1" w:styleId="15">
    <w:name w:val="Выделенная цитата1"/>
    <w:basedOn w:val="a"/>
    <w:next w:val="a"/>
    <w:link w:val="IntenseQuoteChar"/>
    <w:rsid w:val="004222A1"/>
    <w:pPr>
      <w:pBdr>
        <w:bottom w:val="single" w:sz="4" w:space="4" w:color="2DA2BF"/>
      </w:pBdr>
      <w:spacing w:before="200" w:after="280" w:line="276" w:lineRule="auto"/>
      <w:ind w:left="936" w:right="936"/>
    </w:pPr>
    <w:rPr>
      <w:rFonts w:ascii="Calibri" w:hAnsi="Calibri"/>
      <w:b/>
      <w:bCs/>
      <w:i/>
      <w:iCs/>
      <w:color w:val="2DA2BF"/>
    </w:rPr>
  </w:style>
  <w:style w:type="paragraph" w:customStyle="1" w:styleId="16">
    <w:name w:val="Заголовок оглавления1"/>
    <w:basedOn w:val="1"/>
    <w:next w:val="a"/>
    <w:rsid w:val="004222A1"/>
    <w:pPr>
      <w:keepLines/>
      <w:spacing w:before="480" w:line="276" w:lineRule="auto"/>
      <w:jc w:val="left"/>
      <w:outlineLvl w:val="9"/>
    </w:pPr>
    <w:rPr>
      <w:rFonts w:ascii="Cambria" w:eastAsia="Calibri" w:hAnsi="Cambria"/>
      <w:b/>
      <w:bCs/>
      <w:color w:val="21798E"/>
      <w:szCs w:val="28"/>
      <w:lang w:val="ru-RU"/>
    </w:rPr>
  </w:style>
  <w:style w:type="character" w:customStyle="1" w:styleId="apple-style-span">
    <w:name w:val="apple-style-span"/>
    <w:rsid w:val="004222A1"/>
  </w:style>
  <w:style w:type="character" w:customStyle="1" w:styleId="apple-converted-space">
    <w:name w:val="apple-converted-space"/>
    <w:rsid w:val="004222A1"/>
  </w:style>
  <w:style w:type="character" w:customStyle="1" w:styleId="17">
    <w:name w:val="Слабое выделение1"/>
    <w:rsid w:val="004222A1"/>
    <w:rPr>
      <w:rFonts w:ascii="Times New Roman" w:hAnsi="Times New Roman" w:cs="Times New Roman" w:hint="default"/>
      <w:i/>
      <w:iCs w:val="0"/>
      <w:color w:val="808080"/>
    </w:rPr>
  </w:style>
  <w:style w:type="character" w:customStyle="1" w:styleId="18">
    <w:name w:val="Сильное выделение1"/>
    <w:rsid w:val="004222A1"/>
    <w:rPr>
      <w:rFonts w:ascii="Times New Roman" w:hAnsi="Times New Roman" w:cs="Times New Roman" w:hint="default"/>
      <w:b/>
      <w:bCs w:val="0"/>
      <w:i/>
      <w:iCs w:val="0"/>
      <w:color w:val="2DA2BF"/>
    </w:rPr>
  </w:style>
  <w:style w:type="character" w:customStyle="1" w:styleId="19">
    <w:name w:val="Слабая ссылка1"/>
    <w:rsid w:val="004222A1"/>
    <w:rPr>
      <w:rFonts w:ascii="Times New Roman" w:hAnsi="Times New Roman" w:cs="Times New Roman" w:hint="default"/>
      <w:smallCaps/>
      <w:color w:val="DA1F28"/>
      <w:u w:val="single"/>
    </w:rPr>
  </w:style>
  <w:style w:type="character" w:customStyle="1" w:styleId="1a">
    <w:name w:val="Сильная ссылка1"/>
    <w:rsid w:val="004222A1"/>
    <w:rPr>
      <w:rFonts w:ascii="Times New Roman" w:hAnsi="Times New Roman" w:cs="Times New Roman" w:hint="default"/>
      <w:b/>
      <w:bCs w:val="0"/>
      <w:smallCaps/>
      <w:color w:val="DA1F28"/>
      <w:spacing w:val="5"/>
      <w:u w:val="single"/>
    </w:rPr>
  </w:style>
  <w:style w:type="character" w:customStyle="1" w:styleId="1b">
    <w:name w:val="Название книги1"/>
    <w:rsid w:val="004222A1"/>
    <w:rPr>
      <w:rFonts w:ascii="Times New Roman" w:hAnsi="Times New Roman" w:cs="Times New Roman" w:hint="default"/>
      <w:b/>
      <w:bCs w:val="0"/>
      <w:smallCaps/>
      <w:spacing w:val="5"/>
    </w:rPr>
  </w:style>
  <w:style w:type="paragraph" w:customStyle="1" w:styleId="Default">
    <w:name w:val="Default"/>
    <w:rsid w:val="004222A1"/>
    <w:pPr>
      <w:widowControl w:val="0"/>
      <w:autoSpaceDE w:val="0"/>
      <w:autoSpaceDN w:val="0"/>
      <w:adjustRightInd w:val="0"/>
    </w:pPr>
    <w:rPr>
      <w:rFonts w:ascii="FreeSetC" w:hAnsi="FreeSetC" w:cs="FreeSetC"/>
      <w:color w:val="000000"/>
      <w:sz w:val="24"/>
      <w:szCs w:val="24"/>
    </w:rPr>
  </w:style>
  <w:style w:type="character" w:styleId="af8">
    <w:name w:val="Hyperlink"/>
    <w:uiPriority w:val="99"/>
    <w:unhideWhenUsed/>
    <w:rsid w:val="004222A1"/>
    <w:rPr>
      <w:color w:val="0000FF"/>
      <w:u w:val="single"/>
    </w:rPr>
  </w:style>
  <w:style w:type="paragraph" w:customStyle="1" w:styleId="SpecText">
    <w:name w:val="SpecText"/>
    <w:basedOn w:val="a"/>
    <w:rsid w:val="004222A1"/>
    <w:rPr>
      <w:rFonts w:ascii="Arial" w:eastAsia="Arial" w:hAnsi="Arial" w:cs="Arial"/>
      <w:kern w:val="144"/>
      <w:sz w:val="18"/>
      <w:szCs w:val="18"/>
    </w:rPr>
  </w:style>
  <w:style w:type="paragraph" w:customStyle="1" w:styleId="H1">
    <w:name w:val="H1"/>
    <w:basedOn w:val="a"/>
    <w:next w:val="a"/>
    <w:rsid w:val="004222A1"/>
    <w:pPr>
      <w:keepNext/>
      <w:spacing w:after="100"/>
      <w:outlineLvl w:val="2"/>
    </w:pPr>
    <w:rPr>
      <w:rFonts w:ascii="Arial" w:eastAsia="Arial" w:hAnsi="Arial" w:cs="Arial"/>
      <w:b/>
      <w:bCs/>
      <w:color w:val="606050"/>
      <w:kern w:val="144"/>
      <w:sz w:val="26"/>
      <w:szCs w:val="26"/>
    </w:rPr>
  </w:style>
  <w:style w:type="paragraph" w:customStyle="1" w:styleId="H2">
    <w:name w:val="H2"/>
    <w:basedOn w:val="a"/>
    <w:next w:val="a"/>
    <w:rsid w:val="004222A1"/>
    <w:pPr>
      <w:keepNext/>
      <w:spacing w:after="30"/>
      <w:outlineLvl w:val="2"/>
    </w:pPr>
    <w:rPr>
      <w:rFonts w:ascii="Arial" w:eastAsia="Arial" w:hAnsi="Arial" w:cs="Arial"/>
      <w:b/>
      <w:bCs/>
      <w:kern w:val="144"/>
    </w:rPr>
  </w:style>
  <w:style w:type="paragraph" w:customStyle="1" w:styleId="H3">
    <w:name w:val="H3"/>
    <w:basedOn w:val="a"/>
    <w:next w:val="a"/>
    <w:rsid w:val="004222A1"/>
    <w:pPr>
      <w:keepNext/>
      <w:spacing w:after="30"/>
      <w:outlineLvl w:val="2"/>
    </w:pPr>
    <w:rPr>
      <w:rFonts w:ascii="Arial" w:eastAsia="Arial" w:hAnsi="Arial" w:cs="Arial"/>
      <w:b/>
      <w:bCs/>
      <w:kern w:val="144"/>
      <w:sz w:val="18"/>
      <w:szCs w:val="18"/>
    </w:rPr>
  </w:style>
  <w:style w:type="paragraph" w:customStyle="1" w:styleId="Norm">
    <w:name w:val="Norm"/>
    <w:rsid w:val="004222A1"/>
    <w:rPr>
      <w:rFonts w:ascii="Arial" w:eastAsia="Arial" w:hAnsi="Arial" w:cs="Arial"/>
      <w:kern w:val="144"/>
      <w:sz w:val="22"/>
      <w:szCs w:val="22"/>
      <w:lang w:val="en-US" w:eastAsia="en-US"/>
    </w:rPr>
  </w:style>
  <w:style w:type="character" w:customStyle="1" w:styleId="CharChar">
    <w:name w:val="Обычный Char Char"/>
    <w:link w:val="1c"/>
    <w:locked/>
    <w:rsid w:val="002A29C9"/>
    <w:rPr>
      <w:sz w:val="24"/>
      <w:szCs w:val="24"/>
    </w:rPr>
  </w:style>
  <w:style w:type="paragraph" w:customStyle="1" w:styleId="1c">
    <w:name w:val="Обычный1"/>
    <w:basedOn w:val="a"/>
    <w:link w:val="CharChar"/>
    <w:rsid w:val="002A29C9"/>
    <w:pPr>
      <w:spacing w:line="360" w:lineRule="auto"/>
      <w:ind w:firstLine="851"/>
      <w:jc w:val="both"/>
    </w:pPr>
    <w:rPr>
      <w:rFonts w:ascii="Calibri" w:hAnsi="Calibri"/>
    </w:rPr>
  </w:style>
  <w:style w:type="paragraph" w:customStyle="1" w:styleId="af9">
    <w:name w:val="ЗАГОЛОВОК (титульная)"/>
    <w:basedOn w:val="1c"/>
    <w:next w:val="1c"/>
    <w:rsid w:val="002A29C9"/>
    <w:pPr>
      <w:ind w:firstLine="0"/>
      <w:jc w:val="center"/>
      <w:outlineLvl w:val="0"/>
    </w:pPr>
    <w:rPr>
      <w:b/>
      <w:bCs/>
      <w:caps/>
      <w:sz w:val="28"/>
      <w:szCs w:val="28"/>
    </w:rPr>
  </w:style>
  <w:style w:type="paragraph" w:customStyle="1" w:styleId="afa">
    <w:name w:val="Подзаголовок (титульная)"/>
    <w:basedOn w:val="1c"/>
    <w:next w:val="1c"/>
    <w:autoRedefine/>
    <w:rsid w:val="00F82F01"/>
    <w:pPr>
      <w:spacing w:line="240" w:lineRule="auto"/>
      <w:ind w:firstLine="0"/>
      <w:contextualSpacing/>
      <w:jc w:val="center"/>
    </w:pPr>
    <w:rPr>
      <w:rFonts w:ascii="Times New Roman" w:hAnsi="Times New Roman"/>
      <w:sz w:val="28"/>
    </w:rPr>
  </w:style>
  <w:style w:type="character" w:customStyle="1" w:styleId="CharChar0">
    <w:name w:val="Комментарии Char Char"/>
    <w:link w:val="afb"/>
    <w:locked/>
    <w:rsid w:val="002A29C9"/>
    <w:rPr>
      <w:color w:val="FF9900"/>
      <w:sz w:val="24"/>
      <w:szCs w:val="24"/>
    </w:rPr>
  </w:style>
  <w:style w:type="paragraph" w:customStyle="1" w:styleId="afb">
    <w:name w:val="Комментарии"/>
    <w:basedOn w:val="1c"/>
    <w:link w:val="CharChar0"/>
    <w:rsid w:val="002A29C9"/>
    <w:rPr>
      <w:color w:val="FF9900"/>
    </w:rPr>
  </w:style>
  <w:style w:type="paragraph" w:customStyle="1" w:styleId="1d">
    <w:name w:val="Дата1"/>
    <w:basedOn w:val="1c"/>
    <w:next w:val="1c"/>
    <w:autoRedefine/>
    <w:rsid w:val="002A29C9"/>
    <w:pPr>
      <w:ind w:firstLine="0"/>
      <w:jc w:val="center"/>
    </w:pPr>
  </w:style>
  <w:style w:type="paragraph" w:styleId="afc">
    <w:name w:val="footnote text"/>
    <w:basedOn w:val="a"/>
    <w:link w:val="afd"/>
    <w:rsid w:val="00C253B2"/>
  </w:style>
  <w:style w:type="character" w:customStyle="1" w:styleId="afd">
    <w:name w:val="Текст сноски Знак"/>
    <w:link w:val="afc"/>
    <w:rsid w:val="00C253B2"/>
    <w:rPr>
      <w:rFonts w:ascii="Times New Roman" w:hAnsi="Times New Roman"/>
    </w:rPr>
  </w:style>
  <w:style w:type="character" w:styleId="afe">
    <w:name w:val="footnote reference"/>
    <w:rsid w:val="00C253B2"/>
    <w:rPr>
      <w:vertAlign w:val="superscript"/>
    </w:rPr>
  </w:style>
  <w:style w:type="character" w:customStyle="1" w:styleId="aff">
    <w:name w:val="Гипертекстовая ссылка"/>
    <w:uiPriority w:val="99"/>
    <w:rsid w:val="00352326"/>
    <w:rPr>
      <w:color w:val="106BBE"/>
    </w:rPr>
  </w:style>
  <w:style w:type="paragraph" w:customStyle="1" w:styleId="aff0">
    <w:name w:val="Прижатый влево"/>
    <w:basedOn w:val="a"/>
    <w:next w:val="a"/>
    <w:uiPriority w:val="99"/>
    <w:rsid w:val="00352326"/>
    <w:rPr>
      <w:rFonts w:ascii="Arial" w:hAnsi="Arial" w:cs="Arial"/>
    </w:rPr>
  </w:style>
  <w:style w:type="paragraph" w:customStyle="1" w:styleId="aff1">
    <w:name w:val="Основной текст.Основной.текст"/>
    <w:basedOn w:val="a"/>
    <w:link w:val="1e"/>
    <w:rsid w:val="002C52A6"/>
    <w:pPr>
      <w:spacing w:after="60"/>
      <w:ind w:firstLine="567"/>
      <w:jc w:val="both"/>
    </w:pPr>
    <w:rPr>
      <w:sz w:val="28"/>
    </w:rPr>
  </w:style>
  <w:style w:type="character" w:customStyle="1" w:styleId="1e">
    <w:name w:val="Основной текст.Основной.текст Знак1"/>
    <w:link w:val="aff1"/>
    <w:rsid w:val="002C52A6"/>
    <w:rPr>
      <w:rFonts w:ascii="Times New Roman" w:hAnsi="Times New Roman"/>
      <w:sz w:val="28"/>
    </w:rPr>
  </w:style>
  <w:style w:type="character" w:customStyle="1" w:styleId="left">
    <w:name w:val="left"/>
    <w:rsid w:val="006557BE"/>
  </w:style>
  <w:style w:type="character" w:styleId="aff2">
    <w:name w:val="annotation reference"/>
    <w:uiPriority w:val="99"/>
    <w:semiHidden/>
    <w:unhideWhenUsed/>
    <w:rsid w:val="00A82127"/>
    <w:rPr>
      <w:sz w:val="16"/>
      <w:szCs w:val="16"/>
    </w:rPr>
  </w:style>
  <w:style w:type="paragraph" w:styleId="aff3">
    <w:name w:val="annotation text"/>
    <w:basedOn w:val="a"/>
    <w:link w:val="aff4"/>
    <w:uiPriority w:val="99"/>
    <w:semiHidden/>
    <w:unhideWhenUsed/>
    <w:rsid w:val="00A82127"/>
    <w:rPr>
      <w:sz w:val="20"/>
      <w:szCs w:val="20"/>
    </w:rPr>
  </w:style>
  <w:style w:type="character" w:customStyle="1" w:styleId="aff4">
    <w:name w:val="Текст примечания Знак"/>
    <w:link w:val="aff3"/>
    <w:uiPriority w:val="99"/>
    <w:semiHidden/>
    <w:rsid w:val="00A82127"/>
    <w:rPr>
      <w:rFonts w:ascii="Times New Roman" w:hAnsi="Times New Roman"/>
    </w:rPr>
  </w:style>
  <w:style w:type="paragraph" w:styleId="aff5">
    <w:name w:val="annotation subject"/>
    <w:basedOn w:val="aff3"/>
    <w:next w:val="aff3"/>
    <w:link w:val="aff6"/>
    <w:uiPriority w:val="99"/>
    <w:semiHidden/>
    <w:unhideWhenUsed/>
    <w:rsid w:val="00A82127"/>
    <w:rPr>
      <w:b/>
      <w:bCs/>
    </w:rPr>
  </w:style>
  <w:style w:type="character" w:customStyle="1" w:styleId="aff6">
    <w:name w:val="Тема примечания Знак"/>
    <w:link w:val="aff5"/>
    <w:uiPriority w:val="99"/>
    <w:semiHidden/>
    <w:rsid w:val="00A82127"/>
    <w:rPr>
      <w:rFonts w:ascii="Times New Roman" w:hAnsi="Times New Roman"/>
      <w:b/>
      <w:bCs/>
    </w:rPr>
  </w:style>
  <w:style w:type="table" w:customStyle="1" w:styleId="22">
    <w:name w:val="Сетка таблицы2"/>
    <w:basedOn w:val="a1"/>
    <w:next w:val="a3"/>
    <w:uiPriority w:val="59"/>
    <w:rsid w:val="006B4B2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OC Heading"/>
    <w:basedOn w:val="1"/>
    <w:next w:val="a"/>
    <w:uiPriority w:val="39"/>
    <w:unhideWhenUsed/>
    <w:qFormat/>
    <w:rsid w:val="006B4B2F"/>
    <w:pPr>
      <w:keepLines/>
      <w:spacing w:before="480" w:line="276" w:lineRule="auto"/>
      <w:jc w:val="left"/>
      <w:outlineLvl w:val="9"/>
    </w:pPr>
    <w:rPr>
      <w:rFonts w:ascii="Cambria" w:hAnsi="Cambria"/>
      <w:b/>
      <w:bCs/>
      <w:color w:val="365F91"/>
      <w:szCs w:val="28"/>
      <w:lang w:val="ru-RU"/>
    </w:rPr>
  </w:style>
  <w:style w:type="paragraph" w:styleId="23">
    <w:name w:val="toc 2"/>
    <w:basedOn w:val="a"/>
    <w:next w:val="a"/>
    <w:autoRedefine/>
    <w:uiPriority w:val="39"/>
    <w:unhideWhenUsed/>
    <w:rsid w:val="007C0159"/>
    <w:pPr>
      <w:tabs>
        <w:tab w:val="right" w:leader="dot" w:pos="10198"/>
      </w:tabs>
      <w:ind w:firstLine="709"/>
    </w:pPr>
  </w:style>
  <w:style w:type="paragraph" w:customStyle="1" w:styleId="aff8">
    <w:name w:val="Оглавление"/>
    <w:basedOn w:val="a"/>
    <w:link w:val="aff9"/>
    <w:qFormat/>
    <w:rsid w:val="003E0E1F"/>
    <w:pPr>
      <w:spacing w:after="240" w:line="100" w:lineRule="atLeast"/>
    </w:pPr>
    <w:rPr>
      <w:b/>
      <w:bCs/>
    </w:rPr>
  </w:style>
  <w:style w:type="paragraph" w:styleId="1f">
    <w:name w:val="toc 1"/>
    <w:basedOn w:val="a"/>
    <w:next w:val="a"/>
    <w:autoRedefine/>
    <w:uiPriority w:val="39"/>
    <w:unhideWhenUsed/>
    <w:rsid w:val="00E52181"/>
    <w:pPr>
      <w:tabs>
        <w:tab w:val="left" w:pos="660"/>
        <w:tab w:val="right" w:leader="dot" w:pos="10198"/>
      </w:tabs>
    </w:pPr>
    <w:rPr>
      <w:rFonts w:ascii="Tahoma" w:hAnsi="Tahoma" w:cs="Tahoma"/>
      <w:b/>
      <w:noProof/>
    </w:rPr>
  </w:style>
  <w:style w:type="character" w:customStyle="1" w:styleId="aff9">
    <w:name w:val="Оглавление Знак"/>
    <w:link w:val="aff8"/>
    <w:rsid w:val="003E0E1F"/>
    <w:rPr>
      <w:rFonts w:ascii="Times New Roman" w:hAnsi="Times New Roman"/>
      <w:b/>
      <w:bCs/>
      <w:sz w:val="24"/>
      <w:szCs w:val="24"/>
    </w:rPr>
  </w:style>
  <w:style w:type="paragraph" w:styleId="affa">
    <w:name w:val="Normal (Web)"/>
    <w:aliases w:val="Обычный (Web),Обычный (веб) Знак Знак,Обычный (Web) Знак Знак Знак"/>
    <w:basedOn w:val="a"/>
    <w:link w:val="affb"/>
    <w:uiPriority w:val="99"/>
    <w:rsid w:val="00056D88"/>
    <w:pPr>
      <w:spacing w:before="100" w:beforeAutospacing="1" w:after="100" w:afterAutospacing="1"/>
    </w:pPr>
  </w:style>
  <w:style w:type="character" w:customStyle="1" w:styleId="aa">
    <w:name w:val="Абзац списка Знак"/>
    <w:aliases w:val="Заголовок_3 Знак,Подпись рисунка Знак,AC List 01 Знак,List Paragraph Знак"/>
    <w:link w:val="a9"/>
    <w:uiPriority w:val="34"/>
    <w:locked/>
    <w:rsid w:val="00056D88"/>
    <w:rPr>
      <w:rFonts w:ascii="Times New Roman" w:hAnsi="Times New Roman"/>
      <w:sz w:val="24"/>
      <w:szCs w:val="24"/>
    </w:rPr>
  </w:style>
  <w:style w:type="paragraph" w:customStyle="1" w:styleId="listbulletstd">
    <w:name w:val="listbulletstd"/>
    <w:basedOn w:val="a"/>
    <w:rsid w:val="00056D88"/>
    <w:pPr>
      <w:spacing w:before="100" w:beforeAutospacing="1" w:after="100" w:afterAutospacing="1"/>
    </w:pPr>
  </w:style>
  <w:style w:type="character" w:customStyle="1" w:styleId="affb">
    <w:name w:val="Обычный (Интернет) Знак"/>
    <w:aliases w:val="Обычный (Web) Знак,Обычный (веб) Знак Знак Знак,Обычный (Web) Знак Знак Знак Знак"/>
    <w:link w:val="affa"/>
    <w:uiPriority w:val="99"/>
    <w:locked/>
    <w:rsid w:val="00056D88"/>
    <w:rPr>
      <w:rFonts w:ascii="Times New Roman" w:hAnsi="Times New Roman"/>
      <w:sz w:val="24"/>
      <w:szCs w:val="24"/>
    </w:rPr>
  </w:style>
  <w:style w:type="paragraph" w:styleId="affc">
    <w:name w:val="Revision"/>
    <w:hidden/>
    <w:uiPriority w:val="99"/>
    <w:semiHidden/>
    <w:rsid w:val="004D67FE"/>
    <w:rPr>
      <w:rFonts w:ascii="Times New Roman" w:hAnsi="Times New Roman"/>
      <w:sz w:val="24"/>
      <w:szCs w:val="24"/>
    </w:rPr>
  </w:style>
  <w:style w:type="paragraph" w:styleId="affd">
    <w:name w:val="Plain Text"/>
    <w:basedOn w:val="a"/>
    <w:link w:val="affe"/>
    <w:rsid w:val="001E05D8"/>
    <w:rPr>
      <w:rFonts w:ascii="Courier New" w:hAnsi="Courier New" w:cs="GaramondC"/>
      <w:sz w:val="20"/>
      <w:szCs w:val="20"/>
    </w:rPr>
  </w:style>
  <w:style w:type="character" w:customStyle="1" w:styleId="affe">
    <w:name w:val="Текст Знак"/>
    <w:basedOn w:val="a0"/>
    <w:link w:val="affd"/>
    <w:rsid w:val="001E05D8"/>
    <w:rPr>
      <w:rFonts w:ascii="Courier New" w:hAnsi="Courier New" w:cs="GaramondC"/>
    </w:rPr>
  </w:style>
  <w:style w:type="paragraph" w:styleId="afff">
    <w:name w:val="Normal Indent"/>
    <w:basedOn w:val="a"/>
    <w:rsid w:val="00097751"/>
    <w:pPr>
      <w:spacing w:after="120"/>
      <w:ind w:firstLine="567"/>
      <w:jc w:val="both"/>
    </w:pPr>
    <w:rPr>
      <w:lang w:eastAsia="zh-CN"/>
    </w:rPr>
  </w:style>
  <w:style w:type="paragraph" w:styleId="afff0">
    <w:name w:val="endnote text"/>
    <w:basedOn w:val="a"/>
    <w:link w:val="afff1"/>
    <w:uiPriority w:val="99"/>
    <w:semiHidden/>
    <w:unhideWhenUsed/>
    <w:rsid w:val="00AE7D0D"/>
    <w:rPr>
      <w:sz w:val="20"/>
      <w:szCs w:val="20"/>
    </w:rPr>
  </w:style>
  <w:style w:type="character" w:customStyle="1" w:styleId="afff1">
    <w:name w:val="Текст концевой сноски Знак"/>
    <w:basedOn w:val="a0"/>
    <w:link w:val="afff0"/>
    <w:uiPriority w:val="99"/>
    <w:semiHidden/>
    <w:rsid w:val="00AE7D0D"/>
    <w:rPr>
      <w:rFonts w:ascii="Times New Roman" w:hAnsi="Times New Roman"/>
    </w:rPr>
  </w:style>
  <w:style w:type="character" w:styleId="afff2">
    <w:name w:val="endnote reference"/>
    <w:basedOn w:val="a0"/>
    <w:uiPriority w:val="99"/>
    <w:semiHidden/>
    <w:unhideWhenUsed/>
    <w:rsid w:val="00AE7D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67654">
      <w:bodyDiv w:val="1"/>
      <w:marLeft w:val="0"/>
      <w:marRight w:val="0"/>
      <w:marTop w:val="0"/>
      <w:marBottom w:val="0"/>
      <w:divBdr>
        <w:top w:val="none" w:sz="0" w:space="0" w:color="auto"/>
        <w:left w:val="none" w:sz="0" w:space="0" w:color="auto"/>
        <w:bottom w:val="none" w:sz="0" w:space="0" w:color="auto"/>
        <w:right w:val="none" w:sz="0" w:space="0" w:color="auto"/>
      </w:divBdr>
    </w:div>
    <w:div w:id="643510289">
      <w:bodyDiv w:val="1"/>
      <w:marLeft w:val="0"/>
      <w:marRight w:val="0"/>
      <w:marTop w:val="0"/>
      <w:marBottom w:val="0"/>
      <w:divBdr>
        <w:top w:val="none" w:sz="0" w:space="0" w:color="auto"/>
        <w:left w:val="none" w:sz="0" w:space="0" w:color="auto"/>
        <w:bottom w:val="none" w:sz="0" w:space="0" w:color="auto"/>
        <w:right w:val="none" w:sz="0" w:space="0" w:color="auto"/>
      </w:divBdr>
    </w:div>
    <w:div w:id="688146538">
      <w:bodyDiv w:val="1"/>
      <w:marLeft w:val="0"/>
      <w:marRight w:val="0"/>
      <w:marTop w:val="0"/>
      <w:marBottom w:val="0"/>
      <w:divBdr>
        <w:top w:val="none" w:sz="0" w:space="0" w:color="auto"/>
        <w:left w:val="none" w:sz="0" w:space="0" w:color="auto"/>
        <w:bottom w:val="none" w:sz="0" w:space="0" w:color="auto"/>
        <w:right w:val="none" w:sz="0" w:space="0" w:color="auto"/>
      </w:divBdr>
    </w:div>
    <w:div w:id="825629371">
      <w:bodyDiv w:val="1"/>
      <w:marLeft w:val="0"/>
      <w:marRight w:val="0"/>
      <w:marTop w:val="0"/>
      <w:marBottom w:val="0"/>
      <w:divBdr>
        <w:top w:val="none" w:sz="0" w:space="0" w:color="auto"/>
        <w:left w:val="none" w:sz="0" w:space="0" w:color="auto"/>
        <w:bottom w:val="none" w:sz="0" w:space="0" w:color="auto"/>
        <w:right w:val="none" w:sz="0" w:space="0" w:color="auto"/>
      </w:divBdr>
    </w:div>
    <w:div w:id="1224875945">
      <w:bodyDiv w:val="1"/>
      <w:marLeft w:val="0"/>
      <w:marRight w:val="0"/>
      <w:marTop w:val="0"/>
      <w:marBottom w:val="0"/>
      <w:divBdr>
        <w:top w:val="none" w:sz="0" w:space="0" w:color="auto"/>
        <w:left w:val="none" w:sz="0" w:space="0" w:color="auto"/>
        <w:bottom w:val="none" w:sz="0" w:space="0" w:color="auto"/>
        <w:right w:val="none" w:sz="0" w:space="0" w:color="auto"/>
      </w:divBdr>
    </w:div>
    <w:div w:id="1394887283">
      <w:bodyDiv w:val="1"/>
      <w:marLeft w:val="0"/>
      <w:marRight w:val="0"/>
      <w:marTop w:val="0"/>
      <w:marBottom w:val="0"/>
      <w:divBdr>
        <w:top w:val="none" w:sz="0" w:space="0" w:color="auto"/>
        <w:left w:val="none" w:sz="0" w:space="0" w:color="auto"/>
        <w:bottom w:val="none" w:sz="0" w:space="0" w:color="auto"/>
        <w:right w:val="none" w:sz="0" w:space="0" w:color="auto"/>
      </w:divBdr>
    </w:div>
    <w:div w:id="1761483672">
      <w:bodyDiv w:val="1"/>
      <w:marLeft w:val="0"/>
      <w:marRight w:val="0"/>
      <w:marTop w:val="0"/>
      <w:marBottom w:val="0"/>
      <w:divBdr>
        <w:top w:val="none" w:sz="0" w:space="0" w:color="auto"/>
        <w:left w:val="none" w:sz="0" w:space="0" w:color="auto"/>
        <w:bottom w:val="none" w:sz="0" w:space="0" w:color="auto"/>
        <w:right w:val="none" w:sz="0" w:space="0" w:color="auto"/>
      </w:divBdr>
    </w:div>
    <w:div w:id="1800798471">
      <w:bodyDiv w:val="1"/>
      <w:marLeft w:val="0"/>
      <w:marRight w:val="0"/>
      <w:marTop w:val="0"/>
      <w:marBottom w:val="0"/>
      <w:divBdr>
        <w:top w:val="none" w:sz="0" w:space="0" w:color="auto"/>
        <w:left w:val="none" w:sz="0" w:space="0" w:color="auto"/>
        <w:bottom w:val="none" w:sz="0" w:space="0" w:color="auto"/>
        <w:right w:val="none" w:sz="0" w:space="0" w:color="auto"/>
      </w:divBdr>
    </w:div>
    <w:div w:id="1909221213">
      <w:bodyDiv w:val="1"/>
      <w:marLeft w:val="0"/>
      <w:marRight w:val="0"/>
      <w:marTop w:val="0"/>
      <w:marBottom w:val="0"/>
      <w:divBdr>
        <w:top w:val="none" w:sz="0" w:space="0" w:color="auto"/>
        <w:left w:val="none" w:sz="0" w:space="0" w:color="auto"/>
        <w:bottom w:val="none" w:sz="0" w:space="0" w:color="auto"/>
        <w:right w:val="none" w:sz="0" w:space="0" w:color="auto"/>
      </w:divBdr>
    </w:div>
    <w:div w:id="1965960084">
      <w:bodyDiv w:val="1"/>
      <w:marLeft w:val="0"/>
      <w:marRight w:val="0"/>
      <w:marTop w:val="0"/>
      <w:marBottom w:val="0"/>
      <w:divBdr>
        <w:top w:val="none" w:sz="0" w:space="0" w:color="auto"/>
        <w:left w:val="none" w:sz="0" w:space="0" w:color="auto"/>
        <w:bottom w:val="none" w:sz="0" w:space="0" w:color="auto"/>
        <w:right w:val="none" w:sz="0" w:space="0" w:color="auto"/>
      </w:divBdr>
    </w:div>
    <w:div w:id="1966539600">
      <w:bodyDiv w:val="1"/>
      <w:marLeft w:val="0"/>
      <w:marRight w:val="0"/>
      <w:marTop w:val="0"/>
      <w:marBottom w:val="0"/>
      <w:divBdr>
        <w:top w:val="none" w:sz="0" w:space="0" w:color="auto"/>
        <w:left w:val="none" w:sz="0" w:space="0" w:color="auto"/>
        <w:bottom w:val="none" w:sz="0" w:space="0" w:color="auto"/>
        <w:right w:val="none" w:sz="0" w:space="0" w:color="auto"/>
      </w:divBdr>
      <w:divsChild>
        <w:div w:id="1514681691">
          <w:marLeft w:val="0"/>
          <w:marRight w:val="0"/>
          <w:marTop w:val="100"/>
          <w:marBottom w:val="100"/>
          <w:divBdr>
            <w:top w:val="none" w:sz="0" w:space="0" w:color="auto"/>
            <w:left w:val="none" w:sz="0" w:space="0" w:color="auto"/>
            <w:bottom w:val="none" w:sz="0" w:space="0" w:color="auto"/>
            <w:right w:val="none" w:sz="0" w:space="0" w:color="auto"/>
          </w:divBdr>
          <w:divsChild>
            <w:div w:id="1005789485">
              <w:marLeft w:val="0"/>
              <w:marRight w:val="0"/>
              <w:marTop w:val="0"/>
              <w:marBottom w:val="0"/>
              <w:divBdr>
                <w:top w:val="none" w:sz="0" w:space="0" w:color="auto"/>
                <w:left w:val="none" w:sz="0" w:space="0" w:color="auto"/>
                <w:bottom w:val="none" w:sz="0" w:space="0" w:color="auto"/>
                <w:right w:val="none" w:sz="0" w:space="0" w:color="auto"/>
              </w:divBdr>
              <w:divsChild>
                <w:div w:id="1347515882">
                  <w:marLeft w:val="0"/>
                  <w:marRight w:val="-6000"/>
                  <w:marTop w:val="0"/>
                  <w:marBottom w:val="0"/>
                  <w:divBdr>
                    <w:top w:val="none" w:sz="0" w:space="0" w:color="auto"/>
                    <w:left w:val="none" w:sz="0" w:space="0" w:color="auto"/>
                    <w:bottom w:val="none" w:sz="0" w:space="0" w:color="auto"/>
                    <w:right w:val="none" w:sz="0" w:space="0" w:color="auto"/>
                  </w:divBdr>
                  <w:divsChild>
                    <w:div w:id="1114250801">
                      <w:marLeft w:val="0"/>
                      <w:marRight w:val="3825"/>
                      <w:marTop w:val="0"/>
                      <w:marBottom w:val="0"/>
                      <w:divBdr>
                        <w:top w:val="none" w:sz="0" w:space="0" w:color="auto"/>
                        <w:left w:val="none" w:sz="0" w:space="0" w:color="auto"/>
                        <w:bottom w:val="none" w:sz="0" w:space="0" w:color="auto"/>
                        <w:right w:val="none" w:sz="0" w:space="0" w:color="auto"/>
                      </w:divBdr>
                      <w:divsChild>
                        <w:div w:id="1997999283">
                          <w:marLeft w:val="-3825"/>
                          <w:marRight w:val="0"/>
                          <w:marTop w:val="0"/>
                          <w:marBottom w:val="0"/>
                          <w:divBdr>
                            <w:top w:val="none" w:sz="0" w:space="0" w:color="auto"/>
                            <w:left w:val="none" w:sz="0" w:space="0" w:color="auto"/>
                            <w:bottom w:val="none" w:sz="0" w:space="0" w:color="auto"/>
                            <w:right w:val="none" w:sz="0" w:space="0" w:color="auto"/>
                          </w:divBdr>
                          <w:divsChild>
                            <w:div w:id="1970160064">
                              <w:marLeft w:val="4125"/>
                              <w:marRight w:val="0"/>
                              <w:marTop w:val="0"/>
                              <w:marBottom w:val="0"/>
                              <w:divBdr>
                                <w:top w:val="none" w:sz="0" w:space="0" w:color="auto"/>
                                <w:left w:val="none" w:sz="0" w:space="0" w:color="auto"/>
                                <w:bottom w:val="none" w:sz="0" w:space="0" w:color="auto"/>
                                <w:right w:val="none" w:sz="0" w:space="0" w:color="auto"/>
                              </w:divBdr>
                              <w:divsChild>
                                <w:div w:id="191011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22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0AD5-C625-4D8E-BC59-28416E41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3102</Words>
  <Characters>22457</Characters>
  <Application>Microsoft Office Word</Application>
  <DocSecurity>0</DocSecurity>
  <Lines>187</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ООО "ГРК "Быстринское"</Company>
  <LinksUpToDate>false</LinksUpToDate>
  <CharactersWithSpaces>25508</CharactersWithSpaces>
  <SharedDoc>false</SharedDoc>
  <HLinks>
    <vt:vector size="84" baseType="variant">
      <vt:variant>
        <vt:i4>2293764</vt:i4>
      </vt:variant>
      <vt:variant>
        <vt:i4>80</vt:i4>
      </vt:variant>
      <vt:variant>
        <vt:i4>0</vt:i4>
      </vt:variant>
      <vt:variant>
        <vt:i4>5</vt:i4>
      </vt:variant>
      <vt:variant>
        <vt:lpwstr/>
      </vt:variant>
      <vt:variant>
        <vt:lpwstr>_Toc1662300</vt:lpwstr>
      </vt:variant>
      <vt:variant>
        <vt:i4>2752517</vt:i4>
      </vt:variant>
      <vt:variant>
        <vt:i4>74</vt:i4>
      </vt:variant>
      <vt:variant>
        <vt:i4>0</vt:i4>
      </vt:variant>
      <vt:variant>
        <vt:i4>5</vt:i4>
      </vt:variant>
      <vt:variant>
        <vt:lpwstr/>
      </vt:variant>
      <vt:variant>
        <vt:lpwstr>_Toc1662299</vt:lpwstr>
      </vt:variant>
      <vt:variant>
        <vt:i4>2752517</vt:i4>
      </vt:variant>
      <vt:variant>
        <vt:i4>68</vt:i4>
      </vt:variant>
      <vt:variant>
        <vt:i4>0</vt:i4>
      </vt:variant>
      <vt:variant>
        <vt:i4>5</vt:i4>
      </vt:variant>
      <vt:variant>
        <vt:lpwstr/>
      </vt:variant>
      <vt:variant>
        <vt:lpwstr>_Toc1662298</vt:lpwstr>
      </vt:variant>
      <vt:variant>
        <vt:i4>2752517</vt:i4>
      </vt:variant>
      <vt:variant>
        <vt:i4>62</vt:i4>
      </vt:variant>
      <vt:variant>
        <vt:i4>0</vt:i4>
      </vt:variant>
      <vt:variant>
        <vt:i4>5</vt:i4>
      </vt:variant>
      <vt:variant>
        <vt:lpwstr/>
      </vt:variant>
      <vt:variant>
        <vt:lpwstr>_Toc1662296</vt:lpwstr>
      </vt:variant>
      <vt:variant>
        <vt:i4>2752517</vt:i4>
      </vt:variant>
      <vt:variant>
        <vt:i4>56</vt:i4>
      </vt:variant>
      <vt:variant>
        <vt:i4>0</vt:i4>
      </vt:variant>
      <vt:variant>
        <vt:i4>5</vt:i4>
      </vt:variant>
      <vt:variant>
        <vt:lpwstr/>
      </vt:variant>
      <vt:variant>
        <vt:lpwstr>_Toc1662295</vt:lpwstr>
      </vt:variant>
      <vt:variant>
        <vt:i4>2752517</vt:i4>
      </vt:variant>
      <vt:variant>
        <vt:i4>50</vt:i4>
      </vt:variant>
      <vt:variant>
        <vt:i4>0</vt:i4>
      </vt:variant>
      <vt:variant>
        <vt:i4>5</vt:i4>
      </vt:variant>
      <vt:variant>
        <vt:lpwstr/>
      </vt:variant>
      <vt:variant>
        <vt:lpwstr>_Toc1662294</vt:lpwstr>
      </vt:variant>
      <vt:variant>
        <vt:i4>2752517</vt:i4>
      </vt:variant>
      <vt:variant>
        <vt:i4>44</vt:i4>
      </vt:variant>
      <vt:variant>
        <vt:i4>0</vt:i4>
      </vt:variant>
      <vt:variant>
        <vt:i4>5</vt:i4>
      </vt:variant>
      <vt:variant>
        <vt:lpwstr/>
      </vt:variant>
      <vt:variant>
        <vt:lpwstr>_Toc1662293</vt:lpwstr>
      </vt:variant>
      <vt:variant>
        <vt:i4>2752517</vt:i4>
      </vt:variant>
      <vt:variant>
        <vt:i4>38</vt:i4>
      </vt:variant>
      <vt:variant>
        <vt:i4>0</vt:i4>
      </vt:variant>
      <vt:variant>
        <vt:i4>5</vt:i4>
      </vt:variant>
      <vt:variant>
        <vt:lpwstr/>
      </vt:variant>
      <vt:variant>
        <vt:lpwstr>_Toc1662292</vt:lpwstr>
      </vt:variant>
      <vt:variant>
        <vt:i4>2752517</vt:i4>
      </vt:variant>
      <vt:variant>
        <vt:i4>32</vt:i4>
      </vt:variant>
      <vt:variant>
        <vt:i4>0</vt:i4>
      </vt:variant>
      <vt:variant>
        <vt:i4>5</vt:i4>
      </vt:variant>
      <vt:variant>
        <vt:lpwstr/>
      </vt:variant>
      <vt:variant>
        <vt:lpwstr>_Toc1662291</vt:lpwstr>
      </vt:variant>
      <vt:variant>
        <vt:i4>2752517</vt:i4>
      </vt:variant>
      <vt:variant>
        <vt:i4>26</vt:i4>
      </vt:variant>
      <vt:variant>
        <vt:i4>0</vt:i4>
      </vt:variant>
      <vt:variant>
        <vt:i4>5</vt:i4>
      </vt:variant>
      <vt:variant>
        <vt:lpwstr/>
      </vt:variant>
      <vt:variant>
        <vt:lpwstr>_Toc1662290</vt:lpwstr>
      </vt:variant>
      <vt:variant>
        <vt:i4>2818053</vt:i4>
      </vt:variant>
      <vt:variant>
        <vt:i4>20</vt:i4>
      </vt:variant>
      <vt:variant>
        <vt:i4>0</vt:i4>
      </vt:variant>
      <vt:variant>
        <vt:i4>5</vt:i4>
      </vt:variant>
      <vt:variant>
        <vt:lpwstr/>
      </vt:variant>
      <vt:variant>
        <vt:lpwstr>_Toc1662289</vt:lpwstr>
      </vt:variant>
      <vt:variant>
        <vt:i4>2818053</vt:i4>
      </vt:variant>
      <vt:variant>
        <vt:i4>14</vt:i4>
      </vt:variant>
      <vt:variant>
        <vt:i4>0</vt:i4>
      </vt:variant>
      <vt:variant>
        <vt:i4>5</vt:i4>
      </vt:variant>
      <vt:variant>
        <vt:lpwstr/>
      </vt:variant>
      <vt:variant>
        <vt:lpwstr>_Toc1662288</vt:lpwstr>
      </vt:variant>
      <vt:variant>
        <vt:i4>2818053</vt:i4>
      </vt:variant>
      <vt:variant>
        <vt:i4>8</vt:i4>
      </vt:variant>
      <vt:variant>
        <vt:i4>0</vt:i4>
      </vt:variant>
      <vt:variant>
        <vt:i4>5</vt:i4>
      </vt:variant>
      <vt:variant>
        <vt:lpwstr/>
      </vt:variant>
      <vt:variant>
        <vt:lpwstr>_Toc1662287</vt:lpwstr>
      </vt:variant>
      <vt:variant>
        <vt:i4>2818053</vt:i4>
      </vt:variant>
      <vt:variant>
        <vt:i4>2</vt:i4>
      </vt:variant>
      <vt:variant>
        <vt:i4>0</vt:i4>
      </vt:variant>
      <vt:variant>
        <vt:i4>5</vt:i4>
      </vt:variant>
      <vt:variant>
        <vt:lpwstr/>
      </vt:variant>
      <vt:variant>
        <vt:lpwstr>_Toc1662286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Валерьевна</dc:creator>
  <cp:lastModifiedBy>Сверкунова Виктория Анатольевна</cp:lastModifiedBy>
  <cp:revision>7</cp:revision>
  <cp:lastPrinted>2020-03-04T08:08:00Z</cp:lastPrinted>
  <dcterms:created xsi:type="dcterms:W3CDTF">2026-02-27T09:28:00Z</dcterms:created>
  <dcterms:modified xsi:type="dcterms:W3CDTF">2026-08-07T04:59:00Z</dcterms:modified>
</cp:coreProperties>
</file>